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1C129" w14:textId="40673821" w:rsidR="00832BD5" w:rsidRDefault="00832BD5" w:rsidP="00832BD5">
      <w:pPr>
        <w:widowControl/>
        <w:spacing w:line="259" w:lineRule="auto"/>
        <w:jc w:val="center"/>
        <w:rPr>
          <w:b/>
        </w:rPr>
      </w:pPr>
      <w:r w:rsidRPr="006A7FD2">
        <w:rPr>
          <w:b/>
        </w:rPr>
        <w:t>Типовые задания для промежуточной аттестации по дисциплине</w:t>
      </w:r>
    </w:p>
    <w:p w14:paraId="52E12F24" w14:textId="77777777" w:rsidR="006A7FD2" w:rsidRPr="006A7FD2" w:rsidRDefault="006A7FD2" w:rsidP="00832BD5">
      <w:pPr>
        <w:widowControl/>
        <w:spacing w:line="259" w:lineRule="auto"/>
        <w:jc w:val="center"/>
        <w:rPr>
          <w:b/>
        </w:rPr>
      </w:pPr>
    </w:p>
    <w:p w14:paraId="26746989" w14:textId="6085F597" w:rsidR="00832BD5" w:rsidRPr="006A7FD2" w:rsidRDefault="00832BD5" w:rsidP="00832BD5">
      <w:pPr>
        <w:widowControl/>
        <w:spacing w:line="259" w:lineRule="auto"/>
        <w:jc w:val="center"/>
        <w:rPr>
          <w:b/>
          <w:bCs/>
          <w:u w:val="single"/>
        </w:rPr>
      </w:pPr>
      <w:r w:rsidRPr="006A7FD2">
        <w:rPr>
          <w:b/>
          <w:bCs/>
          <w:u w:val="single"/>
        </w:rPr>
        <w:t>ОГСЭ.0</w:t>
      </w:r>
      <w:r w:rsidR="00C32D68">
        <w:rPr>
          <w:b/>
          <w:bCs/>
          <w:u w:val="single"/>
        </w:rPr>
        <w:t>5</w:t>
      </w:r>
      <w:r w:rsidRPr="006A7FD2">
        <w:rPr>
          <w:b/>
          <w:bCs/>
          <w:u w:val="single"/>
        </w:rPr>
        <w:t xml:space="preserve"> Психология общения</w:t>
      </w:r>
    </w:p>
    <w:p w14:paraId="5B017586" w14:textId="39A93ECE" w:rsidR="00832BD5" w:rsidRDefault="00832BD5" w:rsidP="00832BD5">
      <w:pPr>
        <w:widowControl/>
        <w:spacing w:line="259" w:lineRule="auto"/>
        <w:jc w:val="center"/>
      </w:pPr>
      <w:r w:rsidRPr="006A7FD2">
        <w:t>(шифр и наименование дисциплины)</w:t>
      </w:r>
    </w:p>
    <w:p w14:paraId="2CDB2C35" w14:textId="77777777" w:rsidR="00C32D68" w:rsidRPr="006A7FD2" w:rsidRDefault="00C32D68" w:rsidP="00832BD5">
      <w:pPr>
        <w:widowControl/>
        <w:spacing w:line="259" w:lineRule="auto"/>
        <w:jc w:val="center"/>
      </w:pPr>
    </w:p>
    <w:p w14:paraId="3B960084" w14:textId="77777777" w:rsidR="00C32D68" w:rsidRPr="00C32D68" w:rsidRDefault="00C32D68" w:rsidP="00C32D68">
      <w:pPr>
        <w:jc w:val="center"/>
        <w:rPr>
          <w:b/>
          <w:iCs/>
          <w:u w:val="single"/>
        </w:rPr>
      </w:pPr>
      <w:r w:rsidRPr="00C32D68">
        <w:rPr>
          <w:b/>
          <w:iCs/>
          <w:u w:val="single"/>
        </w:rPr>
        <w:t>для специальности 13.02.01 Тепловые электрические станции</w:t>
      </w:r>
    </w:p>
    <w:p w14:paraId="049E9B94" w14:textId="77777777" w:rsidR="00C32D68" w:rsidRPr="00C32D68" w:rsidRDefault="00C32D68" w:rsidP="00C32D68">
      <w:pPr>
        <w:jc w:val="center"/>
        <w:rPr>
          <w:bCs/>
          <w:iCs/>
        </w:rPr>
      </w:pPr>
      <w:r w:rsidRPr="00C32D68">
        <w:rPr>
          <w:bCs/>
          <w:iCs/>
        </w:rPr>
        <w:t>(шифр и наименование направления подготовки, специальности)</w:t>
      </w:r>
    </w:p>
    <w:p w14:paraId="53C32527" w14:textId="77777777" w:rsidR="00C32D68" w:rsidRPr="00C32D68" w:rsidRDefault="00C32D68" w:rsidP="00C32D68">
      <w:pPr>
        <w:jc w:val="center"/>
        <w:rPr>
          <w:bCs/>
          <w:iCs/>
        </w:rPr>
      </w:pPr>
    </w:p>
    <w:p w14:paraId="00751F57" w14:textId="77777777" w:rsidR="00C32D68" w:rsidRPr="00C32D68" w:rsidRDefault="00C32D68" w:rsidP="00C32D68">
      <w:pPr>
        <w:jc w:val="center"/>
        <w:rPr>
          <w:b/>
          <w:iCs/>
        </w:rPr>
      </w:pPr>
      <w:r w:rsidRPr="00C32D68">
        <w:rPr>
          <w:b/>
          <w:iCs/>
          <w:u w:val="single"/>
        </w:rPr>
        <w:t>2026</w:t>
      </w:r>
    </w:p>
    <w:p w14:paraId="283FFBBD" w14:textId="77777777" w:rsidR="00C32D68" w:rsidRPr="00C32D68" w:rsidRDefault="00C32D68" w:rsidP="00C32D68">
      <w:pPr>
        <w:jc w:val="center"/>
        <w:rPr>
          <w:bCs/>
          <w:iCs/>
        </w:rPr>
      </w:pPr>
      <w:r w:rsidRPr="00C32D68">
        <w:rPr>
          <w:bCs/>
          <w:iCs/>
        </w:rPr>
        <w:t>(год приема на образовательную программу)</w:t>
      </w:r>
    </w:p>
    <w:p w14:paraId="29EE4F92" w14:textId="77777777" w:rsidR="00832BD5" w:rsidRPr="006A7FD2" w:rsidRDefault="00832BD5" w:rsidP="00832BD5">
      <w:pPr>
        <w:widowControl/>
        <w:spacing w:line="259" w:lineRule="auto"/>
        <w:jc w:val="center"/>
        <w:rPr>
          <w:b/>
          <w:u w:val="single"/>
        </w:rPr>
      </w:pPr>
    </w:p>
    <w:p w14:paraId="366F6F4D" w14:textId="64B2C459" w:rsidR="00832BD5" w:rsidRPr="006A7FD2" w:rsidRDefault="00832BD5" w:rsidP="00832BD5">
      <w:pPr>
        <w:widowControl/>
        <w:tabs>
          <w:tab w:val="center" w:pos="5102"/>
        </w:tabs>
        <w:spacing w:line="259" w:lineRule="auto"/>
        <w:rPr>
          <w:b/>
        </w:rPr>
      </w:pPr>
      <w:r w:rsidRPr="006A7FD2">
        <w:rPr>
          <w:b/>
        </w:rPr>
        <w:t>Контролируемая компетенци</w:t>
      </w:r>
      <w:r w:rsidR="002353AC" w:rsidRPr="006A7FD2">
        <w:rPr>
          <w:b/>
        </w:rPr>
        <w:t>я</w:t>
      </w:r>
      <w:r w:rsidRPr="006A7FD2">
        <w:rPr>
          <w:b/>
        </w:rPr>
        <w:t xml:space="preserve">: </w:t>
      </w:r>
    </w:p>
    <w:p w14:paraId="29128667" w14:textId="1BB33A4B" w:rsidR="00832BD5" w:rsidRPr="006A7FD2" w:rsidRDefault="00832BD5" w:rsidP="00F3563E">
      <w:pPr>
        <w:widowControl/>
        <w:tabs>
          <w:tab w:val="center" w:pos="5102"/>
        </w:tabs>
        <w:spacing w:line="259" w:lineRule="auto"/>
        <w:jc w:val="both"/>
        <w:rPr>
          <w:color w:val="000000"/>
        </w:rPr>
      </w:pPr>
      <w:r w:rsidRPr="006A7FD2">
        <w:rPr>
          <w:color w:val="000000"/>
        </w:rPr>
        <w:t>ОК</w:t>
      </w:r>
      <w:r w:rsidR="00F3563E" w:rsidRPr="006A7FD2">
        <w:rPr>
          <w:color w:val="000000"/>
        </w:rPr>
        <w:t xml:space="preserve"> </w:t>
      </w:r>
      <w:r w:rsidRPr="006A7FD2">
        <w:rPr>
          <w:color w:val="000000"/>
        </w:rPr>
        <w:t xml:space="preserve">04. </w:t>
      </w:r>
      <w:r w:rsidR="00F3563E" w:rsidRPr="006A7FD2">
        <w:rPr>
          <w:color w:val="000000"/>
        </w:rPr>
        <w:t>Эффективно взаимодействовать и работать в коллективе и команде</w:t>
      </w:r>
    </w:p>
    <w:p w14:paraId="46BAE187" w14:textId="500C604C" w:rsidR="00832BD5" w:rsidRPr="006A7FD2" w:rsidRDefault="00832BD5" w:rsidP="00F3563E">
      <w:pPr>
        <w:widowControl/>
        <w:tabs>
          <w:tab w:val="center" w:pos="5102"/>
        </w:tabs>
        <w:spacing w:line="259" w:lineRule="auto"/>
        <w:jc w:val="both"/>
        <w:rPr>
          <w:color w:val="000000"/>
        </w:rPr>
      </w:pPr>
      <w:r w:rsidRPr="006A7FD2">
        <w:rPr>
          <w:color w:val="000000"/>
        </w:rPr>
        <w:t>ОК</w:t>
      </w:r>
      <w:r w:rsidR="00F3563E" w:rsidRPr="006A7FD2">
        <w:rPr>
          <w:color w:val="000000"/>
        </w:rPr>
        <w:t xml:space="preserve"> </w:t>
      </w:r>
      <w:r w:rsidRPr="006A7FD2">
        <w:rPr>
          <w:color w:val="000000"/>
        </w:rPr>
        <w:t>0</w:t>
      </w:r>
      <w:r w:rsidR="00F702A1">
        <w:rPr>
          <w:color w:val="000000"/>
        </w:rPr>
        <w:t>5</w:t>
      </w:r>
      <w:r w:rsidRPr="006A7FD2">
        <w:rPr>
          <w:color w:val="000000"/>
        </w:rPr>
        <w:t xml:space="preserve">. </w:t>
      </w:r>
      <w:r w:rsidR="00F702A1" w:rsidRPr="00F702A1">
        <w:rPr>
          <w:color w:val="000000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0A6AD628" w14:textId="77777777" w:rsidR="00832BD5" w:rsidRPr="006A7FD2" w:rsidRDefault="00832BD5" w:rsidP="00832BD5">
      <w:pPr>
        <w:widowControl/>
        <w:jc w:val="center"/>
      </w:pPr>
    </w:p>
    <w:tbl>
      <w:tblPr>
        <w:tblStyle w:val="StGen7"/>
        <w:tblW w:w="1103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5"/>
        <w:gridCol w:w="5104"/>
        <w:gridCol w:w="1559"/>
        <w:gridCol w:w="1417"/>
        <w:gridCol w:w="1276"/>
        <w:gridCol w:w="1134"/>
      </w:tblGrid>
      <w:tr w:rsidR="00832BD5" w:rsidRPr="006A7FD2" w14:paraId="45ED4BD1" w14:textId="77777777" w:rsidTr="00385485">
        <w:trPr>
          <w:cantSplit/>
          <w:trHeight w:val="825"/>
          <w:tblHeader/>
        </w:trPr>
        <w:tc>
          <w:tcPr>
            <w:tcW w:w="545" w:type="dxa"/>
            <w:tcBorders>
              <w:top w:val="single" w:sz="4" w:space="0" w:color="000000"/>
            </w:tcBorders>
            <w:vAlign w:val="center"/>
          </w:tcPr>
          <w:p w14:paraId="3FA67567" w14:textId="77777777" w:rsidR="00832BD5" w:rsidRPr="006A7FD2" w:rsidRDefault="00832BD5" w:rsidP="00BB2180">
            <w:pPr>
              <w:widowControl/>
              <w:ind w:left="-113" w:right="-93"/>
              <w:jc w:val="center"/>
              <w:rPr>
                <w:b/>
                <w:sz w:val="18"/>
                <w:szCs w:val="18"/>
              </w:rPr>
            </w:pPr>
            <w:bookmarkStart w:id="0" w:name="_Hlk193961036"/>
            <w:r w:rsidRPr="006A7FD2">
              <w:rPr>
                <w:b/>
                <w:sz w:val="18"/>
                <w:szCs w:val="18"/>
              </w:rPr>
              <w:t>№</w:t>
            </w:r>
          </w:p>
          <w:p w14:paraId="6FF2C516" w14:textId="77777777" w:rsidR="00832BD5" w:rsidRPr="006A7FD2" w:rsidRDefault="00832BD5" w:rsidP="00BB2180">
            <w:pPr>
              <w:widowControl/>
              <w:ind w:left="-113" w:right="-93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>задания</w:t>
            </w:r>
          </w:p>
        </w:tc>
        <w:tc>
          <w:tcPr>
            <w:tcW w:w="5104" w:type="dxa"/>
            <w:tcBorders>
              <w:top w:val="single" w:sz="4" w:space="0" w:color="000000"/>
            </w:tcBorders>
            <w:vAlign w:val="center"/>
          </w:tcPr>
          <w:p w14:paraId="4F7FC092" w14:textId="77777777" w:rsidR="00832BD5" w:rsidRPr="006A7FD2" w:rsidRDefault="00832BD5" w:rsidP="00BB2180">
            <w:pPr>
              <w:widowControl/>
              <w:ind w:left="-115" w:right="-115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>Содержание задания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730B8A4F" w14:textId="77777777" w:rsidR="00832BD5" w:rsidRPr="006A7FD2" w:rsidRDefault="00832BD5" w:rsidP="00BB2180">
            <w:pPr>
              <w:widowControl/>
              <w:ind w:left="-115" w:right="-77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>Ответ</w:t>
            </w:r>
          </w:p>
          <w:p w14:paraId="1CC600C5" w14:textId="77777777" w:rsidR="00832BD5" w:rsidRPr="006A7FD2" w:rsidRDefault="00832BD5" w:rsidP="00BB2180">
            <w:pPr>
              <w:widowControl/>
              <w:ind w:left="-115" w:right="-77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 xml:space="preserve"> на задание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14:paraId="73185A02" w14:textId="77777777" w:rsidR="00832BD5" w:rsidRPr="006A7FD2" w:rsidRDefault="00832BD5" w:rsidP="00BB2180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 xml:space="preserve">Тип </w:t>
            </w:r>
          </w:p>
          <w:p w14:paraId="0841F3C5" w14:textId="77777777" w:rsidR="00832BD5" w:rsidRPr="006A7FD2" w:rsidRDefault="00832BD5" w:rsidP="00BB2180">
            <w:pPr>
              <w:widowControl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>задания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14:paraId="6531758D" w14:textId="77777777" w:rsidR="00832BD5" w:rsidRPr="006A7FD2" w:rsidRDefault="00832BD5" w:rsidP="00BB2180">
            <w:pPr>
              <w:widowControl/>
              <w:ind w:left="-114" w:right="-87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14:paraId="357789C6" w14:textId="77777777" w:rsidR="00832BD5" w:rsidRPr="006A7FD2" w:rsidRDefault="00832BD5" w:rsidP="00BB2180">
            <w:pPr>
              <w:widowControl/>
              <w:ind w:left="-143" w:right="-51"/>
              <w:jc w:val="center"/>
              <w:rPr>
                <w:b/>
                <w:sz w:val="18"/>
                <w:szCs w:val="18"/>
              </w:rPr>
            </w:pPr>
            <w:r w:rsidRPr="006A7FD2">
              <w:rPr>
                <w:b/>
                <w:sz w:val="18"/>
                <w:szCs w:val="18"/>
              </w:rPr>
              <w:t>Уровень сложности (балл)</w:t>
            </w:r>
          </w:p>
        </w:tc>
      </w:tr>
      <w:tr w:rsidR="00832BD5" w:rsidRPr="006A7FD2" w14:paraId="172C7D06" w14:textId="77777777" w:rsidTr="00385485">
        <w:trPr>
          <w:trHeight w:val="379"/>
        </w:trPr>
        <w:tc>
          <w:tcPr>
            <w:tcW w:w="11035" w:type="dxa"/>
            <w:gridSpan w:val="6"/>
            <w:vAlign w:val="center"/>
          </w:tcPr>
          <w:p w14:paraId="3B82776E" w14:textId="53FC2DA0" w:rsidR="00832BD5" w:rsidRPr="006A7FD2" w:rsidRDefault="00832BD5" w:rsidP="00F3563E">
            <w:pPr>
              <w:widowControl/>
              <w:tabs>
                <w:tab w:val="center" w:pos="5102"/>
              </w:tabs>
              <w:spacing w:line="259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6A7FD2">
              <w:rPr>
                <w:rStyle w:val="docdata"/>
                <w:b/>
                <w:color w:val="000000"/>
                <w:sz w:val="18"/>
                <w:szCs w:val="18"/>
              </w:rPr>
              <w:t>ОК</w:t>
            </w:r>
            <w:r w:rsidRPr="006A7FD2">
              <w:rPr>
                <w:b/>
                <w:color w:val="000000"/>
                <w:sz w:val="18"/>
                <w:szCs w:val="18"/>
              </w:rPr>
              <w:t xml:space="preserve"> 0</w:t>
            </w:r>
            <w:r w:rsidR="00F702A1">
              <w:rPr>
                <w:b/>
                <w:color w:val="000000"/>
                <w:sz w:val="18"/>
                <w:szCs w:val="18"/>
              </w:rPr>
              <w:t>4</w:t>
            </w:r>
            <w:r w:rsidRPr="006A7FD2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F702A1" w:rsidRPr="00F702A1">
              <w:rPr>
                <w:b/>
                <w:color w:val="000000"/>
                <w:sz w:val="18"/>
                <w:szCs w:val="18"/>
              </w:rPr>
              <w:t>Эффективно взаимодействовать и работать в коллективе и команде</w:t>
            </w:r>
          </w:p>
        </w:tc>
      </w:tr>
      <w:tr w:rsidR="00832BD5" w:rsidRPr="006A7FD2" w14:paraId="43217C4C" w14:textId="77777777" w:rsidTr="00D75009">
        <w:trPr>
          <w:trHeight w:val="846"/>
        </w:trPr>
        <w:tc>
          <w:tcPr>
            <w:tcW w:w="545" w:type="dxa"/>
            <w:vAlign w:val="center"/>
          </w:tcPr>
          <w:p w14:paraId="20C4FC4A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27"/>
                <w:tab w:val="left" w:pos="315"/>
              </w:tabs>
              <w:ind w:left="-113" w:right="-93" w:hanging="62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400F63B2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выберите верный ответ: </w:t>
            </w:r>
          </w:p>
          <w:p w14:paraId="29708213" w14:textId="77777777" w:rsidR="00832BD5" w:rsidRPr="006A7FD2" w:rsidRDefault="00832BD5" w:rsidP="00D75009">
            <w:pPr>
              <w:widowControl/>
              <w:tabs>
                <w:tab w:val="left" w:pos="320"/>
              </w:tabs>
              <w:rPr>
                <w:rFonts w:eastAsia="Times New Roman"/>
                <w:color w:val="000000"/>
                <w:sz w:val="18"/>
                <w:szCs w:val="18"/>
              </w:rPr>
            </w:pPr>
            <w:r w:rsidRPr="006A7FD2">
              <w:rPr>
                <w:rFonts w:eastAsia="Times New Roman"/>
                <w:color w:val="000000"/>
                <w:sz w:val="18"/>
                <w:szCs w:val="18"/>
              </w:rPr>
              <w:t xml:space="preserve">Общение </w:t>
            </w:r>
            <w:proofErr w:type="gramStart"/>
            <w:r w:rsidRPr="006A7FD2">
              <w:rPr>
                <w:rFonts w:eastAsia="Times New Roman"/>
                <w:color w:val="000000"/>
                <w:sz w:val="18"/>
                <w:szCs w:val="18"/>
              </w:rPr>
              <w:t>- это</w:t>
            </w:r>
            <w:proofErr w:type="gramEnd"/>
          </w:p>
          <w:p w14:paraId="5C3AE7A5" w14:textId="77777777" w:rsidR="00832BD5" w:rsidRPr="006A7FD2" w:rsidRDefault="00832BD5" w:rsidP="00D75009">
            <w:pPr>
              <w:widowControl/>
              <w:tabs>
                <w:tab w:val="left" w:pos="320"/>
              </w:tabs>
              <w:rPr>
                <w:rFonts w:eastAsia="Times New Roman"/>
                <w:color w:val="000000"/>
                <w:sz w:val="18"/>
                <w:szCs w:val="18"/>
              </w:rPr>
            </w:pPr>
            <w:r w:rsidRPr="006A7FD2">
              <w:rPr>
                <w:rFonts w:eastAsia="Times New Roman"/>
                <w:color w:val="000000"/>
                <w:sz w:val="18"/>
                <w:szCs w:val="18"/>
              </w:rPr>
              <w:t>А) Взаимодействие людей, имеющих общие или взаимозаменя</w:t>
            </w:r>
            <w:r w:rsidR="00A87EB6" w:rsidRPr="006A7FD2">
              <w:rPr>
                <w:rFonts w:eastAsia="Times New Roman"/>
                <w:color w:val="000000"/>
                <w:sz w:val="18"/>
                <w:szCs w:val="18"/>
              </w:rPr>
              <w:t>емые</w:t>
            </w:r>
            <w:r w:rsidRPr="006A7FD2">
              <w:rPr>
                <w:rFonts w:eastAsia="Times New Roman"/>
                <w:color w:val="000000"/>
                <w:sz w:val="18"/>
                <w:szCs w:val="18"/>
              </w:rPr>
              <w:t xml:space="preserve"> интересы, либо потребности.</w:t>
            </w:r>
          </w:p>
          <w:p w14:paraId="5AD58F7D" w14:textId="77777777" w:rsidR="00832BD5" w:rsidRPr="006A7FD2" w:rsidRDefault="00832BD5" w:rsidP="00D75009">
            <w:pPr>
              <w:widowControl/>
              <w:tabs>
                <w:tab w:val="left" w:pos="320"/>
              </w:tabs>
              <w:rPr>
                <w:rFonts w:eastAsia="Times New Roman"/>
                <w:color w:val="000000"/>
                <w:sz w:val="18"/>
                <w:szCs w:val="18"/>
              </w:rPr>
            </w:pPr>
            <w:r w:rsidRPr="006A7FD2">
              <w:rPr>
                <w:rFonts w:eastAsia="Times New Roman"/>
                <w:color w:val="000000"/>
                <w:sz w:val="18"/>
                <w:szCs w:val="18"/>
              </w:rPr>
              <w:t>Б) Отношение к поступающей информации.</w:t>
            </w:r>
          </w:p>
        </w:tc>
        <w:tc>
          <w:tcPr>
            <w:tcW w:w="1559" w:type="dxa"/>
            <w:vAlign w:val="center"/>
          </w:tcPr>
          <w:p w14:paraId="4DEE937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417" w:type="dxa"/>
            <w:vAlign w:val="center"/>
          </w:tcPr>
          <w:p w14:paraId="549CFD8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25B6D2B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1BEE34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32BD5" w:rsidRPr="006A7FD2" w14:paraId="1A3036E8" w14:textId="77777777" w:rsidTr="00D75009">
        <w:trPr>
          <w:trHeight w:val="831"/>
        </w:trPr>
        <w:tc>
          <w:tcPr>
            <w:tcW w:w="545" w:type="dxa"/>
            <w:vAlign w:val="center"/>
          </w:tcPr>
          <w:p w14:paraId="76AA4C4B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27"/>
                <w:tab w:val="left" w:pos="315"/>
                <w:tab w:val="left" w:pos="350"/>
              </w:tabs>
              <w:ind w:left="-113" w:right="-93" w:hanging="62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7E3DCD88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выберите верный ответ: </w:t>
            </w:r>
          </w:p>
          <w:p w14:paraId="2402D704" w14:textId="77777777" w:rsidR="00832BD5" w:rsidRPr="006A7FD2" w:rsidRDefault="00832BD5" w:rsidP="00D75009">
            <w:pPr>
              <w:pStyle w:val="a5"/>
              <w:shd w:val="clear" w:color="auto" w:fill="FFFFFF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Стиль общения </w:t>
            </w:r>
            <w:proofErr w:type="gram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- это</w:t>
            </w:r>
            <w:proofErr w:type="gramEnd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1BFF6AA1" w14:textId="77777777" w:rsidR="00832BD5" w:rsidRPr="006A7FD2" w:rsidRDefault="00832BD5" w:rsidP="00D75009">
            <w:pPr>
              <w:pStyle w:val="a5"/>
              <w:shd w:val="clear" w:color="auto" w:fill="FFFFFF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А) Индивидуально-типологические особенности между людьми.</w:t>
            </w:r>
          </w:p>
          <w:p w14:paraId="30AA627A" w14:textId="77777777" w:rsidR="00832BD5" w:rsidRPr="006A7FD2" w:rsidRDefault="00832BD5" w:rsidP="00D75009">
            <w:pPr>
              <w:pStyle w:val="a5"/>
              <w:shd w:val="clear" w:color="auto" w:fill="FFFFFF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Б) Индивидуально-психологические особенности взаимодействия между людьми.</w:t>
            </w:r>
          </w:p>
          <w:p w14:paraId="1390C0CF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В) Индивидуально-субъективные особенности между людьми</w:t>
            </w:r>
            <w:r w:rsidR="00385485" w:rsidRPr="006A7F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33417A8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417" w:type="dxa"/>
            <w:vAlign w:val="center"/>
          </w:tcPr>
          <w:p w14:paraId="7207334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19475CF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1C6943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bookmarkEnd w:id="0"/>
      <w:tr w:rsidR="00832BD5" w:rsidRPr="006A7FD2" w14:paraId="593F6A34" w14:textId="77777777" w:rsidTr="00D75009">
        <w:trPr>
          <w:trHeight w:val="720"/>
        </w:trPr>
        <w:tc>
          <w:tcPr>
            <w:tcW w:w="545" w:type="dxa"/>
            <w:vAlign w:val="center"/>
          </w:tcPr>
          <w:p w14:paraId="46B7159B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27"/>
                <w:tab w:val="left" w:pos="315"/>
                <w:tab w:val="left" w:pos="350"/>
              </w:tabs>
              <w:ind w:left="-113" w:right="-93" w:hanging="62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78C4C567" w14:textId="77777777" w:rsidR="0038548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Прочитайте вопрос и установите соответствие между сторонами общения и их сущностной характеристикой.</w:t>
            </w:r>
          </w:p>
          <w:p w14:paraId="2FD6086A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95"/>
              <w:gridCol w:w="2195"/>
            </w:tblGrid>
            <w:tr w:rsidR="00832BD5" w:rsidRPr="006A7FD2" w14:paraId="322B75AF" w14:textId="77777777" w:rsidTr="00BB2180">
              <w:tc>
                <w:tcPr>
                  <w:tcW w:w="2195" w:type="dxa"/>
                </w:tcPr>
                <w:p w14:paraId="410D980F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Стороны общения</w:t>
                  </w:r>
                </w:p>
              </w:tc>
              <w:tc>
                <w:tcPr>
                  <w:tcW w:w="2195" w:type="dxa"/>
                </w:tcPr>
                <w:p w14:paraId="418F5137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Сущностная характеристика </w:t>
                  </w:r>
                </w:p>
              </w:tc>
            </w:tr>
            <w:tr w:rsidR="00832BD5" w:rsidRPr="006A7FD2" w14:paraId="152F2956" w14:textId="77777777" w:rsidTr="00385485">
              <w:trPr>
                <w:trHeight w:val="578"/>
              </w:trPr>
              <w:tc>
                <w:tcPr>
                  <w:tcW w:w="2195" w:type="dxa"/>
                </w:tcPr>
                <w:p w14:paraId="484E9816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А) Перцептивная</w:t>
                  </w:r>
                </w:p>
                <w:p w14:paraId="0A2D51D9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Б) Коммуникативная</w:t>
                  </w:r>
                </w:p>
                <w:p w14:paraId="07A99ABF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В) Интерактивная </w:t>
                  </w:r>
                </w:p>
                <w:p w14:paraId="10A24B9C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195" w:type="dxa"/>
                </w:tcPr>
                <w:p w14:paraId="3D3B5851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1) заключается в обмене действиями, организации межличностного взаимодействия, позволяющего общающимся реализовать для них некоторую общую деятельность.</w:t>
                  </w:r>
                </w:p>
                <w:p w14:paraId="28B8018E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2) процесс воспитания, познания и понимания людьми друг друга с последующим установлением на этой основе определенных личностных отношений.</w:t>
                  </w:r>
                </w:p>
                <w:p w14:paraId="36206E2B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3) состоит во взаимном обмене информацией между партнерами: общению, передаче и приеме знаний, идей, мнений, чувств. </w:t>
                  </w:r>
                </w:p>
              </w:tc>
            </w:tr>
          </w:tbl>
          <w:p w14:paraId="4D51872E" w14:textId="77777777" w:rsidR="00832BD5" w:rsidRPr="006A7FD2" w:rsidRDefault="00832BD5" w:rsidP="00D75009">
            <w:pPr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832BD5" w:rsidRPr="006A7FD2" w14:paraId="11C20F61" w14:textId="77777777" w:rsidTr="00BB2180">
              <w:tc>
                <w:tcPr>
                  <w:tcW w:w="450" w:type="dxa"/>
                </w:tcPr>
                <w:p w14:paraId="4BBBDFBA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</w:tcPr>
                <w:p w14:paraId="0182D19E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2B05538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832BD5" w:rsidRPr="006A7FD2" w14:paraId="636AD166" w14:textId="77777777" w:rsidTr="00BB2180">
              <w:tc>
                <w:tcPr>
                  <w:tcW w:w="450" w:type="dxa"/>
                </w:tcPr>
                <w:p w14:paraId="5CD4A689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6505B0FE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2663F2EA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3F02075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832BD5" w:rsidRPr="006A7FD2" w14:paraId="1DB617F2" w14:textId="77777777" w:rsidTr="00BB2180">
              <w:tc>
                <w:tcPr>
                  <w:tcW w:w="450" w:type="dxa"/>
                </w:tcPr>
                <w:p w14:paraId="7E19D947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</w:tcPr>
                <w:p w14:paraId="40B18283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74E8B008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832BD5" w:rsidRPr="006A7FD2" w14:paraId="66A842B9" w14:textId="77777777" w:rsidTr="00BB2180">
              <w:tc>
                <w:tcPr>
                  <w:tcW w:w="450" w:type="dxa"/>
                </w:tcPr>
                <w:p w14:paraId="6DC16E43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0AFE7E4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75FF0DD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0149762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008530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C023C3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276" w:type="dxa"/>
            <w:vAlign w:val="center"/>
          </w:tcPr>
          <w:p w14:paraId="5CCC98D1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00F626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32BD5" w:rsidRPr="006A7FD2" w14:paraId="5EE3DB59" w14:textId="77777777" w:rsidTr="00D75009">
        <w:trPr>
          <w:trHeight w:val="782"/>
        </w:trPr>
        <w:tc>
          <w:tcPr>
            <w:tcW w:w="545" w:type="dxa"/>
            <w:vMerge w:val="restart"/>
            <w:vAlign w:val="center"/>
          </w:tcPr>
          <w:p w14:paraId="70DA23BB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ind w:left="-113" w:right="-93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bottom w:val="nil"/>
            </w:tcBorders>
          </w:tcPr>
          <w:p w14:paraId="7B99AAC6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Прочитайте вопрос и установите соответствие между функцией общения и ее сущностной характеристикой.</w:t>
            </w:r>
          </w:p>
          <w:p w14:paraId="51397938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95"/>
              <w:gridCol w:w="2195"/>
            </w:tblGrid>
            <w:tr w:rsidR="00832BD5" w:rsidRPr="006A7FD2" w14:paraId="7EC1BA29" w14:textId="77777777" w:rsidTr="00BB2180">
              <w:tc>
                <w:tcPr>
                  <w:tcW w:w="2195" w:type="dxa"/>
                </w:tcPr>
                <w:p w14:paraId="24EC4CF6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Функции общения</w:t>
                  </w:r>
                </w:p>
              </w:tc>
              <w:tc>
                <w:tcPr>
                  <w:tcW w:w="2195" w:type="dxa"/>
                </w:tcPr>
                <w:p w14:paraId="18513743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Сущностная характеристика</w:t>
                  </w:r>
                </w:p>
              </w:tc>
            </w:tr>
            <w:tr w:rsidR="00832BD5" w:rsidRPr="006A7FD2" w14:paraId="34A10B49" w14:textId="77777777" w:rsidTr="00BB2180">
              <w:trPr>
                <w:trHeight w:val="936"/>
              </w:trPr>
              <w:tc>
                <w:tcPr>
                  <w:tcW w:w="2195" w:type="dxa"/>
                </w:tcPr>
                <w:p w14:paraId="690FB944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А) Экспрессивная</w:t>
                  </w:r>
                </w:p>
                <w:p w14:paraId="1B436802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Б) Социального контроля</w:t>
                  </w:r>
                </w:p>
                <w:p w14:paraId="03F9C356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В) Социализации:</w:t>
                  </w:r>
                </w:p>
              </w:tc>
              <w:tc>
                <w:tcPr>
                  <w:tcW w:w="2195" w:type="dxa"/>
                </w:tcPr>
                <w:p w14:paraId="1FC76CF9" w14:textId="77777777" w:rsidR="00832BD5" w:rsidRPr="006A7FD2" w:rsidRDefault="00832BD5" w:rsidP="00D75009">
                  <w:pPr>
                    <w:pStyle w:val="a5"/>
                    <w:contextualSpacing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1) формирование обществе в соответствии с принятыми нормами и правилами</w:t>
                  </w:r>
                </w:p>
                <w:p w14:paraId="40AC3ECF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contextualSpacing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2) регламентация поведения и деятельности</w:t>
                  </w:r>
                </w:p>
                <w:p w14:paraId="2AF26770" w14:textId="77777777" w:rsidR="00832BD5" w:rsidRPr="006A7FD2" w:rsidRDefault="00832BD5" w:rsidP="00D75009">
                  <w:pPr>
                    <w:pStyle w:val="a5"/>
                    <w:contextualSpacing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3)</w:t>
                  </w:r>
                  <w:r w:rsidRPr="006A7FD2">
                    <w:rPr>
                      <w:rFonts w:ascii="Arial" w:hAnsi="Arial" w:cs="Arial"/>
                      <w:color w:val="1A1A1A"/>
                      <w:sz w:val="18"/>
                      <w:szCs w:val="18"/>
                    </w:rPr>
                    <w:t xml:space="preserve"> </w:t>
                  </w: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взаимопонимание</w:t>
                  </w:r>
                </w:p>
                <w:p w14:paraId="3076FE2B" w14:textId="77777777" w:rsidR="00832BD5" w:rsidRPr="006A7FD2" w:rsidRDefault="00832BD5" w:rsidP="00D75009">
                  <w:pPr>
                    <w:pStyle w:val="a5"/>
                    <w:contextualSpacing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эмоциональных состояний</w:t>
                  </w:r>
                </w:p>
                <w:p w14:paraId="6001803A" w14:textId="77777777" w:rsidR="00832BD5" w:rsidRPr="006A7FD2" w:rsidRDefault="00832BD5" w:rsidP="00D75009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13ABDAC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58B3444" w14:textId="77777777" w:rsidR="00832BD5" w:rsidRPr="006A7FD2" w:rsidRDefault="00832BD5" w:rsidP="00D75009">
            <w:pPr>
              <w:jc w:val="center"/>
              <w:rPr>
                <w:color w:val="000000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832BD5" w:rsidRPr="006A7FD2" w14:paraId="66DF29C5" w14:textId="77777777" w:rsidTr="00BB2180">
              <w:tc>
                <w:tcPr>
                  <w:tcW w:w="450" w:type="dxa"/>
                </w:tcPr>
                <w:p w14:paraId="28610B2B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2DF62AC4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57D3793E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832BD5" w:rsidRPr="006A7FD2" w14:paraId="1D64AC70" w14:textId="77777777" w:rsidTr="00BB2180">
              <w:tc>
                <w:tcPr>
                  <w:tcW w:w="450" w:type="dxa"/>
                </w:tcPr>
                <w:p w14:paraId="1A525A23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458B5F2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3A48FED3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A37F89D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049742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276" w:type="dxa"/>
            <w:vMerge w:val="restart"/>
            <w:vAlign w:val="center"/>
          </w:tcPr>
          <w:p w14:paraId="6CF9E331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498DC5A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32BD5" w:rsidRPr="006A7FD2" w14:paraId="2560E473" w14:textId="77777777" w:rsidTr="00D75009">
        <w:trPr>
          <w:trHeight w:val="295"/>
        </w:trPr>
        <w:tc>
          <w:tcPr>
            <w:tcW w:w="545" w:type="dxa"/>
            <w:vMerge/>
            <w:vAlign w:val="center"/>
          </w:tcPr>
          <w:p w14:paraId="6662DD11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ind w:left="-113" w:right="-93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79C7B90D" w14:textId="77777777" w:rsidR="00832BD5" w:rsidRPr="006A7FD2" w:rsidRDefault="00832BD5" w:rsidP="00D75009">
            <w:pPr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832BD5" w:rsidRPr="006A7FD2" w14:paraId="1E786848" w14:textId="77777777" w:rsidTr="00BB2180">
              <w:tc>
                <w:tcPr>
                  <w:tcW w:w="450" w:type="dxa"/>
                </w:tcPr>
                <w:p w14:paraId="7E132CCB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0AA585D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20CC1EC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832BD5" w:rsidRPr="006A7FD2" w14:paraId="5DB5C1C1" w14:textId="77777777" w:rsidTr="00BB2180">
              <w:tc>
                <w:tcPr>
                  <w:tcW w:w="450" w:type="dxa"/>
                </w:tcPr>
                <w:p w14:paraId="0C455B11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5BC34489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6D291FCC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0D6F1A4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14:paraId="7100E2F6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A0FF50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137B22E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0BB881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85485" w:rsidRPr="006A7FD2" w14:paraId="13E86342" w14:textId="77777777" w:rsidTr="00D75009">
        <w:trPr>
          <w:trHeight w:val="831"/>
        </w:trPr>
        <w:tc>
          <w:tcPr>
            <w:tcW w:w="545" w:type="dxa"/>
            <w:vAlign w:val="center"/>
          </w:tcPr>
          <w:p w14:paraId="1128E08E" w14:textId="77777777" w:rsidR="00385485" w:rsidRPr="006A7FD2" w:rsidRDefault="00385485" w:rsidP="008B04DA">
            <w:pPr>
              <w:pStyle w:val="a4"/>
              <w:numPr>
                <w:ilvl w:val="0"/>
                <w:numId w:val="1"/>
              </w:numPr>
              <w:tabs>
                <w:tab w:val="left" w:pos="27"/>
                <w:tab w:val="left" w:pos="315"/>
                <w:tab w:val="left" w:pos="350"/>
              </w:tabs>
              <w:ind w:left="-113" w:right="-93" w:hanging="62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683B53B7" w14:textId="77777777" w:rsidR="00385485" w:rsidRPr="006A7FD2" w:rsidRDefault="00385485" w:rsidP="00D75009">
            <w:pPr>
              <w:pStyle w:val="a5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запишите развернутый ответ:</w:t>
            </w:r>
          </w:p>
          <w:p w14:paraId="47079328" w14:textId="77777777" w:rsidR="00385485" w:rsidRPr="006A7FD2" w:rsidRDefault="0038548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Дайте определение понятию эмпатия</w:t>
            </w:r>
          </w:p>
        </w:tc>
        <w:tc>
          <w:tcPr>
            <w:tcW w:w="1559" w:type="dxa"/>
            <w:vAlign w:val="center"/>
          </w:tcPr>
          <w:p w14:paraId="08A55328" w14:textId="77777777" w:rsidR="00385485" w:rsidRPr="006A7FD2" w:rsidRDefault="0038548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Эмпатия - осознанное сопереживание текущему эмоциональному состоянию другого человека без потери ощущения происхождения этого переживания.</w:t>
            </w:r>
          </w:p>
        </w:tc>
        <w:tc>
          <w:tcPr>
            <w:tcW w:w="1417" w:type="dxa"/>
            <w:vAlign w:val="center"/>
          </w:tcPr>
          <w:p w14:paraId="4973CF0B" w14:textId="77777777" w:rsidR="00385485" w:rsidRPr="006A7FD2" w:rsidRDefault="0038548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7ADAA498" w14:textId="77777777" w:rsidR="00385485" w:rsidRPr="006A7FD2" w:rsidRDefault="0038548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 развернутым ответом</w:t>
            </w:r>
          </w:p>
        </w:tc>
        <w:tc>
          <w:tcPr>
            <w:tcW w:w="1276" w:type="dxa"/>
            <w:vAlign w:val="center"/>
          </w:tcPr>
          <w:p w14:paraId="30E965FD" w14:textId="77777777" w:rsidR="00385485" w:rsidRPr="006A7FD2" w:rsidRDefault="0038548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4FA5DAD" w14:textId="77777777" w:rsidR="00385485" w:rsidRPr="006A7FD2" w:rsidRDefault="0038548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32BD5" w:rsidRPr="006A7FD2" w14:paraId="0821F469" w14:textId="77777777" w:rsidTr="00D75009">
        <w:trPr>
          <w:trHeight w:val="689"/>
        </w:trPr>
        <w:tc>
          <w:tcPr>
            <w:tcW w:w="545" w:type="dxa"/>
            <w:vAlign w:val="center"/>
          </w:tcPr>
          <w:p w14:paraId="5534914C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ind w:left="-113" w:right="-93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5CB704E6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текст вопроса и </w:t>
            </w:r>
            <w:r w:rsidR="00A87EB6"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дополните фразу.</w:t>
            </w:r>
          </w:p>
          <w:p w14:paraId="7443C1CB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Пространственная ориентация партнеров в момент </w:t>
            </w:r>
            <w:r w:rsidR="00A87EB6" w:rsidRPr="006A7FD2">
              <w:rPr>
                <w:rFonts w:ascii="Arial" w:hAnsi="Arial" w:cs="Arial"/>
                <w:color w:val="000000"/>
                <w:sz w:val="18"/>
                <w:szCs w:val="18"/>
              </w:rPr>
              <w:t>общения называется ___________.</w:t>
            </w:r>
          </w:p>
        </w:tc>
        <w:tc>
          <w:tcPr>
            <w:tcW w:w="1559" w:type="dxa"/>
            <w:vAlign w:val="center"/>
          </w:tcPr>
          <w:p w14:paraId="666E8B9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проксемикой</w:t>
            </w:r>
            <w:proofErr w:type="spellEnd"/>
          </w:p>
        </w:tc>
        <w:tc>
          <w:tcPr>
            <w:tcW w:w="1417" w:type="dxa"/>
            <w:vAlign w:val="center"/>
          </w:tcPr>
          <w:p w14:paraId="39ED3F9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  <w:vAlign w:val="center"/>
          </w:tcPr>
          <w:p w14:paraId="5DACB494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5988B3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32BD5" w:rsidRPr="006A7FD2" w14:paraId="60257602" w14:textId="77777777" w:rsidTr="00D75009">
        <w:trPr>
          <w:trHeight w:val="1657"/>
        </w:trPr>
        <w:tc>
          <w:tcPr>
            <w:tcW w:w="545" w:type="dxa"/>
            <w:vAlign w:val="center"/>
          </w:tcPr>
          <w:p w14:paraId="7B128AF4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ind w:left="-113" w:right="-93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169B206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выберите верный ответ: </w:t>
            </w:r>
          </w:p>
          <w:p w14:paraId="1EDF3B91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Невербальное поведение</w:t>
            </w:r>
            <w:proofErr w:type="gram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-это</w:t>
            </w:r>
            <w:proofErr w:type="gramEnd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74FCE3AB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А) Открытые социально-психологические и индивидуально психологические характеристики личности</w:t>
            </w:r>
            <w:r w:rsidR="00A87EB6" w:rsidRPr="006A7FD2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4B70797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Б) Скрытые для непосредственного наблюдателя социально</w:t>
            </w:r>
            <w:r w:rsidR="00A87EB6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- психологические и индивидуально психологические характеристики личности. </w:t>
            </w:r>
          </w:p>
        </w:tc>
        <w:tc>
          <w:tcPr>
            <w:tcW w:w="1559" w:type="dxa"/>
            <w:vAlign w:val="center"/>
          </w:tcPr>
          <w:p w14:paraId="1CAAF80F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417" w:type="dxa"/>
            <w:vAlign w:val="center"/>
          </w:tcPr>
          <w:p w14:paraId="65FB26D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6F0F2787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36C632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32BD5" w:rsidRPr="006A7FD2" w14:paraId="2A7DC995" w14:textId="77777777" w:rsidTr="00D75009">
        <w:trPr>
          <w:trHeight w:val="989"/>
        </w:trPr>
        <w:tc>
          <w:tcPr>
            <w:tcW w:w="545" w:type="dxa"/>
            <w:vAlign w:val="center"/>
          </w:tcPr>
          <w:p w14:paraId="182D2191" w14:textId="77777777" w:rsidR="00832BD5" w:rsidRPr="006A7FD2" w:rsidRDefault="00832BD5" w:rsidP="00BB2180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ind w:left="-113" w:right="-93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66D6E4D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выберите верный ответ: </w:t>
            </w:r>
          </w:p>
          <w:p w14:paraId="7F2D4368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Укажите, как называется процесс видение субъектом общения другого человека как продолжения самого себя, проекция, наделение его своими чертами, чувствами, желаниями.</w:t>
            </w:r>
          </w:p>
          <w:p w14:paraId="067FD8E8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А) идентификации</w:t>
            </w:r>
          </w:p>
          <w:p w14:paraId="71B0F3F3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Б) эмпатии</w:t>
            </w:r>
          </w:p>
          <w:p w14:paraId="2C8BAFE8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В) рефлексии</w:t>
            </w:r>
          </w:p>
        </w:tc>
        <w:tc>
          <w:tcPr>
            <w:tcW w:w="1559" w:type="dxa"/>
            <w:vAlign w:val="center"/>
          </w:tcPr>
          <w:p w14:paraId="05E8303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417" w:type="dxa"/>
            <w:vAlign w:val="center"/>
          </w:tcPr>
          <w:p w14:paraId="378EC57C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7B3B0A8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30FA6C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32BD5" w:rsidRPr="006A7FD2" w14:paraId="5E4A6704" w14:textId="77777777" w:rsidTr="00D75009">
        <w:trPr>
          <w:trHeight w:val="861"/>
        </w:trPr>
        <w:tc>
          <w:tcPr>
            <w:tcW w:w="545" w:type="dxa"/>
            <w:vAlign w:val="center"/>
          </w:tcPr>
          <w:p w14:paraId="36AB0FD4" w14:textId="77777777" w:rsidR="00832BD5" w:rsidRPr="006A7FD2" w:rsidRDefault="00832BD5" w:rsidP="00385485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B8B026B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дополните фразу: </w:t>
            </w:r>
          </w:p>
          <w:p w14:paraId="7EE8AADE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Эффект восприятия, когда приятному для нас собеседнику мы склонны</w:t>
            </w:r>
            <w:r w:rsidR="0038548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приписывать свои собственные достоинства называется _________________.</w:t>
            </w:r>
          </w:p>
        </w:tc>
        <w:tc>
          <w:tcPr>
            <w:tcW w:w="1559" w:type="dxa"/>
            <w:vAlign w:val="center"/>
          </w:tcPr>
          <w:p w14:paraId="3EF00B5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проекцией</w:t>
            </w:r>
          </w:p>
        </w:tc>
        <w:tc>
          <w:tcPr>
            <w:tcW w:w="1417" w:type="dxa"/>
            <w:vAlign w:val="center"/>
          </w:tcPr>
          <w:p w14:paraId="19F0232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  <w:vAlign w:val="center"/>
          </w:tcPr>
          <w:p w14:paraId="2C82915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80EE3E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7CE8AD09" w14:textId="77777777" w:rsidTr="00D75009">
        <w:trPr>
          <w:trHeight w:val="1657"/>
        </w:trPr>
        <w:tc>
          <w:tcPr>
            <w:tcW w:w="545" w:type="dxa"/>
            <w:vAlign w:val="center"/>
          </w:tcPr>
          <w:p w14:paraId="675EEA94" w14:textId="77777777" w:rsidR="00832BD5" w:rsidRPr="006A7FD2" w:rsidRDefault="00832BD5" w:rsidP="00385485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hanging="204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F5A1FB5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выберите правильный ответ. </w:t>
            </w:r>
          </w:p>
          <w:p w14:paraId="7F7F4AD3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Способ понимания другого человека через приписывание ему причин, мотивов поведения называют:</w:t>
            </w:r>
          </w:p>
          <w:p w14:paraId="51668C51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А) интерпретация</w:t>
            </w:r>
          </w:p>
          <w:p w14:paraId="6621EF71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Б) идентификация</w:t>
            </w:r>
          </w:p>
          <w:p w14:paraId="3EEBB118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В) каузальная атрибуция</w:t>
            </w:r>
          </w:p>
          <w:p w14:paraId="72F5C6E6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Г) рефлексия</w:t>
            </w:r>
            <w:r w:rsidR="00385485" w:rsidRPr="006A7F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59DC55F2" w14:textId="77777777" w:rsidR="00832BD5" w:rsidRPr="006A7FD2" w:rsidRDefault="00832BD5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417" w:type="dxa"/>
            <w:vAlign w:val="center"/>
          </w:tcPr>
          <w:p w14:paraId="74DA106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6CB5654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5FAADC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32BD5" w:rsidRPr="006A7FD2" w14:paraId="40F17AFA" w14:textId="77777777" w:rsidTr="00D75009">
        <w:trPr>
          <w:trHeight w:val="153"/>
        </w:trPr>
        <w:tc>
          <w:tcPr>
            <w:tcW w:w="545" w:type="dxa"/>
            <w:vAlign w:val="center"/>
          </w:tcPr>
          <w:p w14:paraId="05433001" w14:textId="77777777" w:rsidR="00832BD5" w:rsidRPr="006A7FD2" w:rsidRDefault="00832BD5" w:rsidP="00385485">
            <w:pPr>
              <w:pStyle w:val="a4"/>
              <w:numPr>
                <w:ilvl w:val="0"/>
                <w:numId w:val="1"/>
              </w:numPr>
              <w:tabs>
                <w:tab w:val="left" w:pos="305"/>
                <w:tab w:val="left" w:pos="350"/>
              </w:tabs>
              <w:spacing w:after="0" w:line="240" w:lineRule="auto"/>
              <w:ind w:left="0" w:hanging="61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7D95420B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Установите соответствие между механизмами межличностного восприятия и их сущностными характеристиками.</w:t>
            </w:r>
          </w:p>
          <w:p w14:paraId="62139C3A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88"/>
              <w:gridCol w:w="2445"/>
            </w:tblGrid>
            <w:tr w:rsidR="00832BD5" w:rsidRPr="006A7FD2" w14:paraId="31806DA2" w14:textId="77777777" w:rsidTr="0092573C">
              <w:trPr>
                <w:jc w:val="center"/>
              </w:trPr>
              <w:tc>
                <w:tcPr>
                  <w:tcW w:w="1988" w:type="dxa"/>
                </w:tcPr>
                <w:p w14:paraId="255D3D35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Механизмы межличностного восприятия</w:t>
                  </w:r>
                </w:p>
              </w:tc>
              <w:tc>
                <w:tcPr>
                  <w:tcW w:w="2445" w:type="dxa"/>
                  <w:tcBorders>
                    <w:bottom w:val="single" w:sz="4" w:space="0" w:color="000000"/>
                  </w:tcBorders>
                </w:tcPr>
                <w:p w14:paraId="0501CF75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Сущностная характеристика</w:t>
                  </w:r>
                </w:p>
              </w:tc>
            </w:tr>
            <w:tr w:rsidR="00832BD5" w:rsidRPr="006A7FD2" w14:paraId="7BB734C8" w14:textId="77777777" w:rsidTr="0092573C">
              <w:trPr>
                <w:trHeight w:val="189"/>
                <w:jc w:val="center"/>
              </w:trPr>
              <w:tc>
                <w:tcPr>
                  <w:tcW w:w="1988" w:type="dxa"/>
                  <w:vMerge w:val="restart"/>
                </w:tcPr>
                <w:p w14:paraId="26FAA72F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А) </w:t>
                  </w:r>
                  <w:r w:rsidRPr="006A7FD2">
                    <w:rPr>
                      <w:rFonts w:ascii="Arial" w:hAnsi="Arial" w:cs="Arial"/>
                      <w:color w:val="1A1A1A"/>
                      <w:sz w:val="18"/>
                      <w:szCs w:val="18"/>
                      <w:shd w:val="clear" w:color="auto" w:fill="FFFFFF"/>
                    </w:rPr>
                    <w:t>Казуальная атрибуция</w:t>
                  </w:r>
                </w:p>
                <w:p w14:paraId="78EC8CEA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Б) Идентификация</w:t>
                  </w:r>
                </w:p>
                <w:p w14:paraId="25E6DADB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В) </w:t>
                  </w:r>
                  <w:r w:rsidRPr="006A7FD2">
                    <w:rPr>
                      <w:rFonts w:ascii="Arial" w:hAnsi="Arial" w:cs="Arial"/>
                      <w:color w:val="1A1A1A"/>
                      <w:sz w:val="18"/>
                      <w:szCs w:val="18"/>
                      <w:shd w:val="clear" w:color="auto" w:fill="FFFFFF"/>
                    </w:rPr>
                    <w:t>Эмпатия</w:t>
                  </w: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445" w:type="dxa"/>
                  <w:tcBorders>
                    <w:bottom w:val="nil"/>
                  </w:tcBorders>
                </w:tcPr>
                <w:p w14:paraId="2466C220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1) постижение эмоционального состояния другого</w:t>
                  </w:r>
                </w:p>
                <w:p w14:paraId="153212CE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человека, понимание его эмоций, чувств и переживаний.</w:t>
                  </w:r>
                </w:p>
                <w:p w14:paraId="3D081FC2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shd w:val="clear" w:color="auto" w:fill="FFFFFF"/>
                    <w:spacing w:before="0" w:beforeAutospacing="0" w:after="0" w:afterAutospacing="0"/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32BD5" w:rsidRPr="006A7FD2" w14:paraId="1A412EDB" w14:textId="77777777" w:rsidTr="0092573C">
              <w:trPr>
                <w:trHeight w:val="237"/>
                <w:jc w:val="center"/>
              </w:trPr>
              <w:tc>
                <w:tcPr>
                  <w:tcW w:w="1988" w:type="dxa"/>
                  <w:vMerge/>
                </w:tcPr>
                <w:p w14:paraId="3E70DEA8" w14:textId="77777777" w:rsidR="00832BD5" w:rsidRPr="006A7FD2" w:rsidRDefault="00832BD5" w:rsidP="00D75009">
                  <w:pPr>
                    <w:pStyle w:val="a5"/>
                    <w:spacing w:before="0"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45" w:type="dxa"/>
                  <w:tcBorders>
                    <w:top w:val="nil"/>
                    <w:bottom w:val="nil"/>
                  </w:tcBorders>
                </w:tcPr>
                <w:p w14:paraId="0B1AB292" w14:textId="77777777" w:rsidR="00832BD5" w:rsidRPr="006A7FD2" w:rsidRDefault="00832BD5" w:rsidP="00D75009">
                  <w:pPr>
                    <w:pStyle w:val="a5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2) объяснение причин и методов поведения других людей</w:t>
                  </w:r>
                </w:p>
              </w:tc>
            </w:tr>
            <w:tr w:rsidR="00832BD5" w:rsidRPr="006A7FD2" w14:paraId="58EFA058" w14:textId="77777777" w:rsidTr="0092573C">
              <w:trPr>
                <w:trHeight w:val="1251"/>
                <w:jc w:val="center"/>
              </w:trPr>
              <w:tc>
                <w:tcPr>
                  <w:tcW w:w="1988" w:type="dxa"/>
                  <w:vMerge/>
                </w:tcPr>
                <w:p w14:paraId="51AF5AA7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45" w:type="dxa"/>
                  <w:tcBorders>
                    <w:top w:val="nil"/>
                  </w:tcBorders>
                </w:tcPr>
                <w:p w14:paraId="4F35A35E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3) один из самых простых способов понимания</w:t>
                  </w:r>
                </w:p>
                <w:p w14:paraId="57C919CD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другого человека является уподобление себя ему.</w:t>
                  </w:r>
                </w:p>
              </w:tc>
            </w:tr>
          </w:tbl>
          <w:p w14:paraId="7BE725C2" w14:textId="77777777" w:rsidR="00832BD5" w:rsidRPr="006A7FD2" w:rsidRDefault="00832BD5" w:rsidP="00D75009">
            <w:pPr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832BD5" w:rsidRPr="006A7FD2" w14:paraId="6D552BA3" w14:textId="77777777" w:rsidTr="00BB2180">
              <w:tc>
                <w:tcPr>
                  <w:tcW w:w="450" w:type="dxa"/>
                </w:tcPr>
                <w:p w14:paraId="6DA082DA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1C8DD4E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51DED9C5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832BD5" w:rsidRPr="006A7FD2" w14:paraId="12C0CB32" w14:textId="77777777" w:rsidTr="00BB2180">
              <w:tc>
                <w:tcPr>
                  <w:tcW w:w="450" w:type="dxa"/>
                </w:tcPr>
                <w:p w14:paraId="7777FA95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  <w:tc>
                <w:tcPr>
                  <w:tcW w:w="425" w:type="dxa"/>
                </w:tcPr>
                <w:p w14:paraId="50D51566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  <w:tc>
                <w:tcPr>
                  <w:tcW w:w="426" w:type="dxa"/>
                </w:tcPr>
                <w:p w14:paraId="19A2B9DB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</w:tr>
          </w:tbl>
          <w:p w14:paraId="093FFF54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832BD5" w:rsidRPr="006A7FD2" w14:paraId="410184DC" w14:textId="77777777" w:rsidTr="00BB2180">
              <w:tc>
                <w:tcPr>
                  <w:tcW w:w="450" w:type="dxa"/>
                </w:tcPr>
                <w:p w14:paraId="7732FBE6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79F6A435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060676A0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832BD5" w:rsidRPr="006A7FD2" w14:paraId="2D796616" w14:textId="77777777" w:rsidTr="00BB2180">
              <w:tc>
                <w:tcPr>
                  <w:tcW w:w="450" w:type="dxa"/>
                </w:tcPr>
                <w:p w14:paraId="7252B041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940A0A0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6F5F136E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254E2F0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6F4C54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276" w:type="dxa"/>
            <w:vAlign w:val="center"/>
          </w:tcPr>
          <w:p w14:paraId="1FD0071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AAD99C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32BD5" w:rsidRPr="006A7FD2" w14:paraId="7D61F15E" w14:textId="77777777" w:rsidTr="00D75009">
        <w:trPr>
          <w:trHeight w:val="844"/>
        </w:trPr>
        <w:tc>
          <w:tcPr>
            <w:tcW w:w="545" w:type="dxa"/>
            <w:vAlign w:val="center"/>
          </w:tcPr>
          <w:p w14:paraId="0B07A330" w14:textId="77777777" w:rsidR="00832BD5" w:rsidRPr="006A7FD2" w:rsidRDefault="00832BD5" w:rsidP="00385485">
            <w:pPr>
              <w:pStyle w:val="a4"/>
              <w:numPr>
                <w:ilvl w:val="0"/>
                <w:numId w:val="1"/>
              </w:numPr>
              <w:tabs>
                <w:tab w:val="left" w:pos="305"/>
                <w:tab w:val="left" w:pos="350"/>
              </w:tabs>
              <w:spacing w:after="0" w:line="240" w:lineRule="auto"/>
              <w:ind w:left="0" w:hanging="61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F0C1E29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дополните фразу: </w:t>
            </w:r>
          </w:p>
          <w:p w14:paraId="4EEDEDCD" w14:textId="77777777" w:rsidR="00832BD5" w:rsidRPr="006A7FD2" w:rsidRDefault="00832BD5" w:rsidP="00D75009">
            <w:pPr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t>Препятствия в общении, которые проявляются у партнеров в непонимании</w:t>
            </w:r>
            <w:r w:rsidR="0092573C" w:rsidRPr="006A7FD2">
              <w:rPr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color w:val="000000"/>
                <w:sz w:val="18"/>
                <w:szCs w:val="18"/>
              </w:rPr>
              <w:t>высказываний, требований, предъявляемых друг другу называются ________________барьерами.</w:t>
            </w:r>
          </w:p>
        </w:tc>
        <w:tc>
          <w:tcPr>
            <w:tcW w:w="1559" w:type="dxa"/>
            <w:vAlign w:val="center"/>
          </w:tcPr>
          <w:p w14:paraId="18C8A253" w14:textId="77777777" w:rsidR="00832BD5" w:rsidRPr="006A7FD2" w:rsidRDefault="00832BD5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смысловыми</w:t>
            </w:r>
          </w:p>
        </w:tc>
        <w:tc>
          <w:tcPr>
            <w:tcW w:w="1417" w:type="dxa"/>
            <w:vAlign w:val="center"/>
          </w:tcPr>
          <w:p w14:paraId="6407FD40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218B7BC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7F197BD4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FB066BC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656FBC0F" w14:textId="77777777" w:rsidTr="00D75009">
        <w:trPr>
          <w:trHeight w:val="740"/>
        </w:trPr>
        <w:tc>
          <w:tcPr>
            <w:tcW w:w="545" w:type="dxa"/>
            <w:vAlign w:val="center"/>
          </w:tcPr>
          <w:p w14:paraId="2B6059F1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A674CD7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дополните фразу: </w:t>
            </w:r>
          </w:p>
          <w:p w14:paraId="57FBA939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Общение, при котором собеседник ориентируется только на права и обязанности, которые ему диктует его</w:t>
            </w:r>
          </w:p>
          <w:p w14:paraId="6C97D6BB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социальное положение, и игнорирует свои личностные</w:t>
            </w:r>
          </w:p>
          <w:p w14:paraId="1815BAC6" w14:textId="77777777" w:rsidR="00832BD5" w:rsidRPr="006A7FD2" w:rsidRDefault="00832BD5" w:rsidP="00D75009">
            <w:pPr>
              <w:pStyle w:val="a5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особенности, называется ________.</w:t>
            </w:r>
          </w:p>
        </w:tc>
        <w:tc>
          <w:tcPr>
            <w:tcW w:w="1559" w:type="dxa"/>
            <w:vAlign w:val="center"/>
          </w:tcPr>
          <w:p w14:paraId="14AAF4B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3" w:right="-7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ролевым</w:t>
            </w:r>
          </w:p>
        </w:tc>
        <w:tc>
          <w:tcPr>
            <w:tcW w:w="1417" w:type="dxa"/>
            <w:vAlign w:val="center"/>
          </w:tcPr>
          <w:p w14:paraId="7D7A6EC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5CF812B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33F2FBA1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BAC20B7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11E29EFE" w14:textId="77777777" w:rsidTr="00D75009">
        <w:trPr>
          <w:trHeight w:val="1090"/>
        </w:trPr>
        <w:tc>
          <w:tcPr>
            <w:tcW w:w="545" w:type="dxa"/>
            <w:vAlign w:val="center"/>
          </w:tcPr>
          <w:p w14:paraId="0A8E7267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5C7A2E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запишите развернутый ответ:</w:t>
            </w:r>
          </w:p>
          <w:p w14:paraId="26C218D8" w14:textId="77777777" w:rsidR="00832BD5" w:rsidRPr="006A7FD2" w:rsidRDefault="0038548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Перечислите не менее трех факторов, которые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влия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ю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т на первое впечатление о человеке в процессе общения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F3FD987" w14:textId="77777777" w:rsidR="00832BD5" w:rsidRPr="006A7FD2" w:rsidRDefault="00385485" w:rsidP="00D75009">
            <w:pPr>
              <w:pStyle w:val="a5"/>
              <w:spacing w:before="0" w:beforeAutospacing="0" w:after="0" w:afterAutospacing="0"/>
              <w:ind w:left="-113" w:right="-79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A7FD2">
              <w:rPr>
                <w:rStyle w:val="10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1. </w:t>
            </w:r>
            <w:r w:rsidR="00832BD5" w:rsidRPr="006A7FD2">
              <w:rPr>
                <w:rStyle w:val="10"/>
                <w:b w:val="0"/>
                <w:color w:val="333333"/>
                <w:sz w:val="18"/>
                <w:szCs w:val="18"/>
                <w:shd w:val="clear" w:color="auto" w:fill="FFFFFF"/>
              </w:rPr>
              <w:t>в</w:t>
            </w:r>
            <w:r w:rsidR="00832BD5" w:rsidRPr="006A7FD2">
              <w:rPr>
                <w:rStyle w:val="a6"/>
                <w:rFonts w:ascii="Arial" w:eastAsia="Arial" w:hAnsi="Arial" w:cs="Arial"/>
                <w:b w:val="0"/>
                <w:color w:val="333333"/>
                <w:sz w:val="18"/>
                <w:szCs w:val="18"/>
                <w:shd w:val="clear" w:color="auto" w:fill="FFFFFF"/>
              </w:rPr>
              <w:t>нешний вид</w:t>
            </w:r>
            <w:r w:rsidR="00832BD5" w:rsidRPr="006A7FD2">
              <w:rPr>
                <w:rFonts w:ascii="Arial" w:hAnsi="Arial" w:cs="Arial"/>
                <w:b/>
                <w:color w:val="333333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Pr="006A7FD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2.</w:t>
            </w:r>
            <w:r w:rsidR="00832BD5" w:rsidRPr="006A7FD2">
              <w:rPr>
                <w:rStyle w:val="a6"/>
                <w:rFonts w:ascii="Arial" w:eastAsia="Arial" w:hAnsi="Arial" w:cs="Arial"/>
                <w:b w:val="0"/>
                <w:color w:val="333333"/>
                <w:sz w:val="18"/>
                <w:szCs w:val="18"/>
                <w:shd w:val="clear" w:color="auto" w:fill="FFFFFF"/>
              </w:rPr>
              <w:t>проявление</w:t>
            </w:r>
            <w:proofErr w:type="gramEnd"/>
            <w:r w:rsidR="00832BD5" w:rsidRPr="006A7FD2">
              <w:rPr>
                <w:rStyle w:val="a6"/>
                <w:rFonts w:ascii="Arial" w:eastAsia="Arial" w:hAnsi="Arial" w:cs="Arial"/>
                <w:b w:val="0"/>
                <w:color w:val="333333"/>
                <w:sz w:val="18"/>
                <w:szCs w:val="18"/>
                <w:shd w:val="clear" w:color="auto" w:fill="FFFFFF"/>
              </w:rPr>
              <w:t xml:space="preserve"> эмоций</w:t>
            </w:r>
            <w:r w:rsidR="00832BD5" w:rsidRPr="006A7FD2">
              <w:rPr>
                <w:rFonts w:ascii="Arial" w:hAnsi="Arial" w:cs="Arial"/>
                <w:b/>
                <w:color w:val="333333"/>
                <w:sz w:val="18"/>
                <w:szCs w:val="18"/>
                <w:shd w:val="clear" w:color="auto" w:fill="FFFFFF"/>
              </w:rPr>
              <w:t xml:space="preserve">, </w:t>
            </w:r>
            <w:r w:rsidRPr="006A7FD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3.</w:t>
            </w:r>
            <w:r w:rsidR="00832BD5" w:rsidRPr="006A7FD2">
              <w:rPr>
                <w:rStyle w:val="a6"/>
                <w:rFonts w:ascii="Arial" w:eastAsia="Arial" w:hAnsi="Arial" w:cs="Arial"/>
                <w:b w:val="0"/>
                <w:color w:val="333333"/>
                <w:sz w:val="18"/>
                <w:szCs w:val="18"/>
                <w:shd w:val="clear" w:color="auto" w:fill="FFFFFF"/>
              </w:rPr>
              <w:t>особенности поведения</w:t>
            </w:r>
          </w:p>
        </w:tc>
        <w:tc>
          <w:tcPr>
            <w:tcW w:w="1417" w:type="dxa"/>
            <w:vAlign w:val="center"/>
          </w:tcPr>
          <w:p w14:paraId="4F88FFA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55C5CF4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 развернутым ответом</w:t>
            </w:r>
          </w:p>
        </w:tc>
        <w:tc>
          <w:tcPr>
            <w:tcW w:w="1276" w:type="dxa"/>
            <w:vAlign w:val="center"/>
          </w:tcPr>
          <w:p w14:paraId="20AE273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4245BC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5FAD2634" w14:textId="77777777" w:rsidTr="00D75009">
        <w:trPr>
          <w:trHeight w:val="680"/>
        </w:trPr>
        <w:tc>
          <w:tcPr>
            <w:tcW w:w="545" w:type="dxa"/>
            <w:vAlign w:val="center"/>
          </w:tcPr>
          <w:p w14:paraId="3DFA2FBE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42067213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дополните фразу.</w:t>
            </w:r>
          </w:p>
          <w:p w14:paraId="0C532BE1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Передача эмоционального состояния человеку или группе помимо собственно смыслового воздействия – это психическое________________.</w:t>
            </w:r>
          </w:p>
        </w:tc>
        <w:tc>
          <w:tcPr>
            <w:tcW w:w="1559" w:type="dxa"/>
            <w:vAlign w:val="center"/>
          </w:tcPr>
          <w:p w14:paraId="6DC71C9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3" w:right="-7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заражение</w:t>
            </w:r>
          </w:p>
        </w:tc>
        <w:tc>
          <w:tcPr>
            <w:tcW w:w="1417" w:type="dxa"/>
            <w:vAlign w:val="center"/>
          </w:tcPr>
          <w:p w14:paraId="0A9FF1F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3512845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226C083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5844DE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54434381" w14:textId="77777777" w:rsidTr="00D75009">
        <w:trPr>
          <w:trHeight w:val="862"/>
        </w:trPr>
        <w:tc>
          <w:tcPr>
            <w:tcW w:w="545" w:type="dxa"/>
            <w:vAlign w:val="center"/>
          </w:tcPr>
          <w:p w14:paraId="109F74D5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051BDFC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решите ситуационную задачу:</w:t>
            </w:r>
          </w:p>
          <w:p w14:paraId="6AF245A2" w14:textId="77777777" w:rsidR="00832BD5" w:rsidRPr="006A7FD2" w:rsidRDefault="00832BD5" w:rsidP="00D75009">
            <w:pPr>
              <w:shd w:val="clear" w:color="auto" w:fill="FFFFFF"/>
              <w:rPr>
                <w:rFonts w:eastAsia="Times New Roman"/>
                <w:sz w:val="18"/>
                <w:szCs w:val="18"/>
              </w:rPr>
            </w:pPr>
            <w:r w:rsidRPr="006A7FD2">
              <w:rPr>
                <w:rFonts w:eastAsia="Times New Roman"/>
                <w:color w:val="000000"/>
                <w:sz w:val="18"/>
                <w:szCs w:val="18"/>
              </w:rPr>
              <w:t>Когда восьмиклассникам предложили написать, как они себе представляют врача, учителя, лесоруба, то в характеристики всех трех профессий вошли стереотипные суждения: «лесоруб должен быть сильным, загорелым», «учитель должен быть строгим, требовательным, одет в темный скромный костюм». Эти суждения более всего были выражены в описании врача: «Врач должен быть в белом халате, чистом колпаке, всегда иметь при себе трубку, уметь успокоить больн</w:t>
            </w:r>
            <w:r w:rsidR="0092573C" w:rsidRPr="006A7FD2">
              <w:rPr>
                <w:rFonts w:eastAsia="Times New Roman"/>
                <w:color w:val="000000"/>
                <w:sz w:val="18"/>
                <w:szCs w:val="18"/>
              </w:rPr>
              <w:t>ого, отвлечь от тяжелых мыслей».</w:t>
            </w:r>
          </w:p>
          <w:p w14:paraId="6B6656ED" w14:textId="77777777" w:rsidR="00832BD5" w:rsidRPr="006A7FD2" w:rsidRDefault="0092573C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М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еханизм восприятия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, который 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«сработал» в данном 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эксперименте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называется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_______________.</w:t>
            </w:r>
          </w:p>
        </w:tc>
        <w:tc>
          <w:tcPr>
            <w:tcW w:w="1559" w:type="dxa"/>
            <w:vAlign w:val="center"/>
          </w:tcPr>
          <w:p w14:paraId="5021C4B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3" w:right="-7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стереотипизации</w:t>
            </w:r>
            <w:proofErr w:type="spellEnd"/>
          </w:p>
        </w:tc>
        <w:tc>
          <w:tcPr>
            <w:tcW w:w="1417" w:type="dxa"/>
            <w:vAlign w:val="center"/>
          </w:tcPr>
          <w:p w14:paraId="3A83D19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6E0C10B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  <w:p w14:paraId="5FE99F7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(задача)</w:t>
            </w:r>
          </w:p>
        </w:tc>
        <w:tc>
          <w:tcPr>
            <w:tcW w:w="1276" w:type="dxa"/>
            <w:vAlign w:val="center"/>
          </w:tcPr>
          <w:p w14:paraId="209826A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80F768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32BD5" w:rsidRPr="006A7FD2" w14:paraId="1AFA7C0C" w14:textId="77777777" w:rsidTr="00D75009">
        <w:trPr>
          <w:trHeight w:val="1160"/>
        </w:trPr>
        <w:tc>
          <w:tcPr>
            <w:tcW w:w="545" w:type="dxa"/>
            <w:shd w:val="clear" w:color="auto" w:fill="auto"/>
            <w:vAlign w:val="center"/>
          </w:tcPr>
          <w:p w14:paraId="33818E9F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  <w:shd w:val="clear" w:color="auto" w:fill="auto"/>
          </w:tcPr>
          <w:p w14:paraId="0C492CAD" w14:textId="77777777" w:rsidR="00832BD5" w:rsidRPr="006A7FD2" w:rsidRDefault="0092573C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Установите правильную</w:t>
            </w:r>
            <w:r w:rsidR="00832BD5"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последовательность</w:t>
            </w:r>
            <w:r w:rsidR="00832BD5"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этап</w:t>
            </w: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ов</w:t>
            </w:r>
            <w:r w:rsidR="00832BD5"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процесса делового общения.</w:t>
            </w:r>
          </w:p>
          <w:p w14:paraId="6E43A430" w14:textId="77777777" w:rsidR="00832BD5" w:rsidRPr="006A7FD2" w:rsidRDefault="00832BD5" w:rsidP="00D75009">
            <w:pPr>
              <w:pStyle w:val="a5"/>
              <w:shd w:val="clear" w:color="auto" w:fill="FFFFFF"/>
              <w:contextualSpacing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А) выявление мотивов общения</w:t>
            </w:r>
          </w:p>
          <w:p w14:paraId="33FEC03F" w14:textId="77777777" w:rsidR="00832BD5" w:rsidRPr="006A7FD2" w:rsidRDefault="00832BD5" w:rsidP="00D75009">
            <w:pPr>
              <w:pStyle w:val="a5"/>
              <w:shd w:val="clear" w:color="auto" w:fill="FFFFFF"/>
              <w:contextualSpacing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Б) завершение общения;</w:t>
            </w:r>
          </w:p>
          <w:p w14:paraId="4F21FFA3" w14:textId="77777777" w:rsidR="00832BD5" w:rsidRPr="006A7FD2" w:rsidRDefault="00832BD5" w:rsidP="00D75009">
            <w:pPr>
              <w:pStyle w:val="a5"/>
              <w:shd w:val="clear" w:color="auto" w:fill="FFFFFF"/>
              <w:contextualSpacing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В) установление контакта</w:t>
            </w:r>
          </w:p>
          <w:p w14:paraId="6658E661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Г) взаимодействие</w:t>
            </w:r>
            <w:r w:rsidR="0092573C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  <w:p w14:paraId="7B8B1317" w14:textId="77777777" w:rsidR="0092573C" w:rsidRPr="006A7FD2" w:rsidRDefault="0092573C" w:rsidP="00D75009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Запишите ответ в виде последовательности букв, обозначающих очередность этапов в процессе делового общения.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68633A" w14:textId="77777777" w:rsidR="00832BD5" w:rsidRPr="006A7FD2" w:rsidRDefault="00832BD5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АВГБ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B363F0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0DCD0C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801D8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57F82247" w14:textId="77777777" w:rsidTr="00D75009">
        <w:trPr>
          <w:trHeight w:val="1103"/>
        </w:trPr>
        <w:tc>
          <w:tcPr>
            <w:tcW w:w="545" w:type="dxa"/>
            <w:vAlign w:val="center"/>
          </w:tcPr>
          <w:p w14:paraId="16759953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887CB23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вопрос и выберите правильный ответ: </w:t>
            </w:r>
          </w:p>
          <w:p w14:paraId="4C88CA37" w14:textId="77777777" w:rsidR="00832BD5" w:rsidRPr="006A7FD2" w:rsidRDefault="00832BD5" w:rsidP="00D75009">
            <w:pPr>
              <w:pStyle w:val="a4"/>
              <w:tabs>
                <w:tab w:val="left" w:pos="284"/>
              </w:tabs>
              <w:spacing w:after="0" w:line="240" w:lineRule="auto"/>
              <w:ind w:left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Укажите сколько процентов составляет </w:t>
            </w:r>
            <w:r w:rsidRPr="006A7FD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потеря информации при </w:t>
            </w:r>
            <w:proofErr w:type="spellStart"/>
            <w:r w:rsidRPr="006A7FD2">
              <w:rPr>
                <w:rFonts w:ascii="Arial" w:eastAsia="Calibri" w:hAnsi="Arial" w:cs="Arial"/>
                <w:sz w:val="18"/>
                <w:szCs w:val="18"/>
                <w:lang w:eastAsia="en-US"/>
              </w:rPr>
              <w:t>монологичном</w:t>
            </w:r>
            <w:proofErr w:type="spellEnd"/>
            <w:r w:rsidRPr="006A7FD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говорении:</w:t>
            </w:r>
          </w:p>
          <w:p w14:paraId="36C28B47" w14:textId="77777777" w:rsidR="00832BD5" w:rsidRPr="006A7FD2" w:rsidRDefault="00832BD5" w:rsidP="00D75009">
            <w:pPr>
              <w:widowControl/>
              <w:tabs>
                <w:tab w:val="left" w:pos="284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6A7FD2">
              <w:rPr>
                <w:rFonts w:eastAsia="Calibri"/>
                <w:sz w:val="18"/>
                <w:szCs w:val="18"/>
                <w:lang w:eastAsia="en-US"/>
              </w:rPr>
              <w:t>А) 10-15%</w:t>
            </w:r>
          </w:p>
          <w:p w14:paraId="606600D4" w14:textId="77777777" w:rsidR="00832BD5" w:rsidRPr="006A7FD2" w:rsidRDefault="00832BD5" w:rsidP="00D75009">
            <w:pPr>
              <w:widowControl/>
              <w:tabs>
                <w:tab w:val="left" w:pos="284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6A7FD2">
              <w:rPr>
                <w:rFonts w:eastAsia="Calibri"/>
                <w:sz w:val="18"/>
                <w:szCs w:val="18"/>
                <w:lang w:eastAsia="en-US"/>
              </w:rPr>
              <w:t>Б) 15-30%</w:t>
            </w:r>
          </w:p>
          <w:p w14:paraId="443A9D48" w14:textId="77777777" w:rsidR="00832BD5" w:rsidRPr="006A7FD2" w:rsidRDefault="00832BD5" w:rsidP="00D75009">
            <w:pPr>
              <w:widowControl/>
              <w:tabs>
                <w:tab w:val="left" w:pos="284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6A7FD2">
              <w:rPr>
                <w:rFonts w:eastAsia="Calibri"/>
                <w:sz w:val="18"/>
                <w:szCs w:val="18"/>
                <w:lang w:eastAsia="en-US"/>
              </w:rPr>
              <w:t>В) 40-50%</w:t>
            </w:r>
          </w:p>
          <w:p w14:paraId="17B0ABF3" w14:textId="77777777" w:rsidR="00832BD5" w:rsidRPr="006A7FD2" w:rsidRDefault="00832BD5" w:rsidP="00D75009">
            <w:pPr>
              <w:widowControl/>
              <w:tabs>
                <w:tab w:val="left" w:pos="284"/>
              </w:tabs>
              <w:rPr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eastAsia="Calibri"/>
                <w:sz w:val="18"/>
                <w:szCs w:val="18"/>
                <w:lang w:eastAsia="en-US"/>
              </w:rPr>
              <w:t>Г)</w:t>
            </w:r>
            <w:r w:rsidR="0076725B" w:rsidRPr="006A7FD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6A7FD2">
              <w:rPr>
                <w:rFonts w:eastAsia="Calibri"/>
                <w:sz w:val="18"/>
                <w:szCs w:val="18"/>
                <w:lang w:eastAsia="en-US"/>
              </w:rPr>
              <w:t>50-80%</w:t>
            </w:r>
            <w:r w:rsidR="0092573C" w:rsidRPr="006A7FD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59" w:type="dxa"/>
            <w:vAlign w:val="center"/>
          </w:tcPr>
          <w:p w14:paraId="6FC1461E" w14:textId="77777777" w:rsidR="00832BD5" w:rsidRPr="006A7FD2" w:rsidRDefault="00832BD5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417" w:type="dxa"/>
            <w:vAlign w:val="center"/>
          </w:tcPr>
          <w:p w14:paraId="64ABD99E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2FC871D1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7C33C9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6CF41840" w14:textId="77777777" w:rsidTr="00D75009">
        <w:trPr>
          <w:trHeight w:val="846"/>
        </w:trPr>
        <w:tc>
          <w:tcPr>
            <w:tcW w:w="545" w:type="dxa"/>
            <w:vAlign w:val="center"/>
          </w:tcPr>
          <w:p w14:paraId="5F176A88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05EC6B0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дополните фразу.</w:t>
            </w:r>
          </w:p>
          <w:p w14:paraId="6EF91B43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Одной из ошибок общения является то, что говорящий не всегда учитывает связь, которую </w:t>
            </w:r>
            <w:proofErr w:type="gram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называют  _</w:t>
            </w:r>
            <w:proofErr w:type="gramEnd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________________.</w:t>
            </w:r>
          </w:p>
        </w:tc>
        <w:tc>
          <w:tcPr>
            <w:tcW w:w="1559" w:type="dxa"/>
            <w:vAlign w:val="center"/>
          </w:tcPr>
          <w:p w14:paraId="6597C48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3" w:right="-7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обратной</w:t>
            </w:r>
          </w:p>
        </w:tc>
        <w:tc>
          <w:tcPr>
            <w:tcW w:w="1417" w:type="dxa"/>
            <w:vAlign w:val="center"/>
          </w:tcPr>
          <w:p w14:paraId="0A5C9F7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1E5E087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1878C46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C14970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32BD5" w:rsidRPr="006A7FD2" w14:paraId="312E11CF" w14:textId="77777777" w:rsidTr="00D75009">
        <w:trPr>
          <w:trHeight w:val="702"/>
        </w:trPr>
        <w:tc>
          <w:tcPr>
            <w:tcW w:w="545" w:type="dxa"/>
            <w:vAlign w:val="center"/>
          </w:tcPr>
          <w:p w14:paraId="6B534E8D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75F96870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дополните фразу.</w:t>
            </w:r>
          </w:p>
          <w:p w14:paraId="7C287C35" w14:textId="77777777" w:rsidR="00832BD5" w:rsidRPr="006A7FD2" w:rsidRDefault="0076725B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толкновение противоположно направленных целей, интересов, позиций, мнений, точек зрения партнёров по общению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называется _________________.</w:t>
            </w:r>
          </w:p>
        </w:tc>
        <w:tc>
          <w:tcPr>
            <w:tcW w:w="1559" w:type="dxa"/>
            <w:vAlign w:val="center"/>
          </w:tcPr>
          <w:p w14:paraId="3831F04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3" w:right="-7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конфликтом</w:t>
            </w:r>
          </w:p>
        </w:tc>
        <w:tc>
          <w:tcPr>
            <w:tcW w:w="1417" w:type="dxa"/>
            <w:vAlign w:val="center"/>
          </w:tcPr>
          <w:p w14:paraId="6EDB5A0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701901D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0A68DD3E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3FC4D4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32BD5" w:rsidRPr="006A7FD2" w14:paraId="1C1469F3" w14:textId="77777777" w:rsidTr="00D75009">
        <w:trPr>
          <w:trHeight w:val="1014"/>
        </w:trPr>
        <w:tc>
          <w:tcPr>
            <w:tcW w:w="545" w:type="dxa"/>
            <w:vAlign w:val="center"/>
          </w:tcPr>
          <w:p w14:paraId="4F6E0AD7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4BA2AF60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Прочитайте предложение и дополните </w:t>
            </w:r>
            <w:r w:rsidR="0076725B"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фразу</w:t>
            </w: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  <w:p w14:paraId="3B2EC47A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Самый распространённый тип конфликта, который возникает между людьми из-за несовместимости их взглядов, интересов, целей, потребностей называется____________.</w:t>
            </w: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C34448E" w14:textId="77777777" w:rsidR="00832BD5" w:rsidRPr="006A7FD2" w:rsidRDefault="0076725B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м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ежличностный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конфликт</w:t>
            </w:r>
          </w:p>
        </w:tc>
        <w:tc>
          <w:tcPr>
            <w:tcW w:w="1417" w:type="dxa"/>
            <w:vAlign w:val="center"/>
          </w:tcPr>
          <w:p w14:paraId="4C36B2F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697C43C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5F4052C0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1B3717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532B706A" w14:textId="77777777" w:rsidTr="00D75009">
        <w:trPr>
          <w:trHeight w:val="942"/>
        </w:trPr>
        <w:tc>
          <w:tcPr>
            <w:tcW w:w="545" w:type="dxa"/>
            <w:vAlign w:val="center"/>
          </w:tcPr>
          <w:p w14:paraId="56315DF3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EEE28D7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продолжите фразу.</w:t>
            </w:r>
          </w:p>
          <w:p w14:paraId="51A199B8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Конфликт, который способствует выявлению и разрешению противоречий, содействует движению вперёд, развитию, коррекции взаимодействия называется _________.</w:t>
            </w:r>
          </w:p>
        </w:tc>
        <w:tc>
          <w:tcPr>
            <w:tcW w:w="1559" w:type="dxa"/>
            <w:vAlign w:val="center"/>
          </w:tcPr>
          <w:p w14:paraId="3F930AF9" w14:textId="77777777" w:rsidR="00832BD5" w:rsidRPr="006A7FD2" w:rsidRDefault="0076725B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онструктивным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конфликтом</w:t>
            </w:r>
          </w:p>
        </w:tc>
        <w:tc>
          <w:tcPr>
            <w:tcW w:w="1417" w:type="dxa"/>
            <w:vAlign w:val="center"/>
          </w:tcPr>
          <w:p w14:paraId="0718D837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</w:t>
            </w:r>
          </w:p>
          <w:p w14:paraId="5F2B5CB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на дополнение</w:t>
            </w:r>
          </w:p>
        </w:tc>
        <w:tc>
          <w:tcPr>
            <w:tcW w:w="1276" w:type="dxa"/>
            <w:vAlign w:val="center"/>
          </w:tcPr>
          <w:p w14:paraId="1D90D52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84E695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32BD5" w:rsidRPr="006A7FD2" w14:paraId="015CC7ED" w14:textId="77777777" w:rsidTr="00D75009">
        <w:trPr>
          <w:trHeight w:val="1657"/>
        </w:trPr>
        <w:tc>
          <w:tcPr>
            <w:tcW w:w="545" w:type="dxa"/>
            <w:vAlign w:val="center"/>
          </w:tcPr>
          <w:p w14:paraId="4484757D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89C143A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выберите правильный ответ.</w:t>
            </w:r>
          </w:p>
          <w:p w14:paraId="06C0CA6B" w14:textId="77777777" w:rsidR="00832BD5" w:rsidRPr="006A7FD2" w:rsidRDefault="0076725B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Укажите вид к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онфликт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, который проявляется как противоречие между ожиданиями отдельной личности и сложившимися в группе нормами поведения и общения называется:</w:t>
            </w:r>
          </w:p>
          <w:p w14:paraId="2D221A14" w14:textId="77777777" w:rsidR="00832BD5" w:rsidRPr="006A7FD2" w:rsidRDefault="00832BD5" w:rsidP="00D7500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368" w:hanging="3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внутриличностный</w:t>
            </w:r>
          </w:p>
          <w:p w14:paraId="104F3561" w14:textId="77777777" w:rsidR="00832BD5" w:rsidRPr="006A7FD2" w:rsidRDefault="00832BD5" w:rsidP="00D7500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11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между группой и личностью</w:t>
            </w:r>
          </w:p>
          <w:p w14:paraId="49BF81FC" w14:textId="77777777" w:rsidR="00832BD5" w:rsidRPr="006A7FD2" w:rsidRDefault="00832BD5" w:rsidP="00D7500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10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межличностный</w:t>
            </w:r>
          </w:p>
          <w:p w14:paraId="52EA7FC8" w14:textId="77777777" w:rsidR="00832BD5" w:rsidRPr="006A7FD2" w:rsidRDefault="00832BD5" w:rsidP="00D7500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10" w:firstLin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межгрупповой</w:t>
            </w:r>
          </w:p>
        </w:tc>
        <w:tc>
          <w:tcPr>
            <w:tcW w:w="1559" w:type="dxa"/>
            <w:vAlign w:val="center"/>
          </w:tcPr>
          <w:p w14:paraId="0934F054" w14:textId="77777777" w:rsidR="00832BD5" w:rsidRPr="006A7FD2" w:rsidRDefault="00832BD5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417" w:type="dxa"/>
            <w:vAlign w:val="center"/>
          </w:tcPr>
          <w:p w14:paraId="4EF483B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156E862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C1CA117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32BD5" w:rsidRPr="006A7FD2" w14:paraId="0345357B" w14:textId="77777777" w:rsidTr="00D75009">
        <w:trPr>
          <w:trHeight w:val="1383"/>
        </w:trPr>
        <w:tc>
          <w:tcPr>
            <w:tcW w:w="545" w:type="dxa"/>
            <w:vAlign w:val="center"/>
          </w:tcPr>
          <w:p w14:paraId="5F6E7708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BD966FE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выберите правильный ответ.</w:t>
            </w:r>
          </w:p>
          <w:p w14:paraId="4E50F198" w14:textId="77777777" w:rsidR="00832BD5" w:rsidRPr="006A7FD2" w:rsidRDefault="0076725B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Укажите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учен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ого, который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разработал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пять основных стратегий поведения в конфликтной ситуации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: </w:t>
            </w:r>
          </w:p>
          <w:p w14:paraId="12512D76" w14:textId="77777777" w:rsidR="00832BD5" w:rsidRPr="006A7FD2" w:rsidRDefault="00832BD5" w:rsidP="00D75009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368" w:hanging="3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И.П. Павлов </w:t>
            </w:r>
          </w:p>
          <w:p w14:paraId="4F49C828" w14:textId="77777777" w:rsidR="00832BD5" w:rsidRPr="006A7FD2" w:rsidRDefault="00832BD5" w:rsidP="00D75009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368" w:hanging="357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К.Томас</w:t>
            </w:r>
            <w:proofErr w:type="spellEnd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5C907A86" w14:textId="77777777" w:rsidR="00832BD5" w:rsidRPr="006A7FD2" w:rsidRDefault="00832BD5" w:rsidP="00D75009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368" w:hanging="357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Э.Берн</w:t>
            </w:r>
            <w:proofErr w:type="spellEnd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DB95846" w14:textId="77777777" w:rsidR="00832BD5" w:rsidRPr="006A7FD2" w:rsidRDefault="00832BD5" w:rsidP="00D75009">
            <w:pPr>
              <w:pStyle w:val="a5"/>
              <w:numPr>
                <w:ilvl w:val="0"/>
                <w:numId w:val="3"/>
              </w:numPr>
              <w:shd w:val="clear" w:color="auto" w:fill="FFFFFF"/>
              <w:tabs>
                <w:tab w:val="left" w:pos="294"/>
                <w:tab w:val="left" w:pos="435"/>
              </w:tabs>
              <w:spacing w:before="0" w:beforeAutospacing="0" w:after="0" w:afterAutospacing="0"/>
              <w:ind w:left="368" w:hanging="357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К.Г.Юнг</w:t>
            </w:r>
            <w:proofErr w:type="spellEnd"/>
          </w:p>
        </w:tc>
        <w:tc>
          <w:tcPr>
            <w:tcW w:w="1559" w:type="dxa"/>
            <w:vAlign w:val="center"/>
          </w:tcPr>
          <w:p w14:paraId="3A7C36FE" w14:textId="77777777" w:rsidR="00832BD5" w:rsidRPr="006A7FD2" w:rsidRDefault="00832BD5" w:rsidP="00D75009">
            <w:pPr>
              <w:pStyle w:val="a5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417" w:type="dxa"/>
            <w:vAlign w:val="center"/>
          </w:tcPr>
          <w:p w14:paraId="4A5685A4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7451B679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DD22E3F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32BD5" w:rsidRPr="006A7FD2" w14:paraId="46F783D0" w14:textId="77777777" w:rsidTr="00D75009">
        <w:trPr>
          <w:trHeight w:val="497"/>
        </w:trPr>
        <w:tc>
          <w:tcPr>
            <w:tcW w:w="11035" w:type="dxa"/>
            <w:gridSpan w:val="6"/>
          </w:tcPr>
          <w:p w14:paraId="11215646" w14:textId="70D9D7F9" w:rsidR="00832BD5" w:rsidRPr="006A7FD2" w:rsidRDefault="00832BD5" w:rsidP="00F3563E">
            <w:pPr>
              <w:pStyle w:val="a5"/>
              <w:spacing w:before="0" w:beforeAutospacing="0" w:after="0" w:afterAutospacing="0"/>
              <w:ind w:left="-114" w:right="-8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sz w:val="18"/>
                <w:szCs w:val="18"/>
              </w:rPr>
              <w:t>ОК</w:t>
            </w:r>
            <w:r w:rsidR="00F3563E" w:rsidRPr="006A7FD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702A1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A7FD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F702A1" w:rsidRPr="00F702A1">
              <w:rPr>
                <w:rFonts w:ascii="Arial" w:hAnsi="Arial" w:cs="Arial"/>
                <w:b/>
                <w:sz w:val="18"/>
                <w:szCs w:val="1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32BD5" w:rsidRPr="006A7FD2" w14:paraId="0CEE1552" w14:textId="77777777" w:rsidTr="00D75009">
        <w:trPr>
          <w:trHeight w:val="700"/>
        </w:trPr>
        <w:tc>
          <w:tcPr>
            <w:tcW w:w="545" w:type="dxa"/>
            <w:vAlign w:val="center"/>
          </w:tcPr>
          <w:p w14:paraId="20889EE0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3443C8D3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вопрос и дополните фразу.</w:t>
            </w:r>
          </w:p>
          <w:p w14:paraId="277C0B23" w14:textId="77777777" w:rsidR="00832BD5" w:rsidRPr="006A7FD2" w:rsidRDefault="00BC02E4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Стратегия поведения</w:t>
            </w:r>
            <w:r w:rsidR="005A35E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в конфликте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, которая заключается </w:t>
            </w:r>
            <w:r w:rsidR="005A35E5" w:rsidRPr="006A7FD2">
              <w:rPr>
                <w:rFonts w:ascii="Arial" w:hAnsi="Arial" w:cs="Arial"/>
                <w:color w:val="000000"/>
                <w:sz w:val="18"/>
                <w:szCs w:val="18"/>
              </w:rPr>
              <w:t>в с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>тремлени</w:t>
            </w:r>
            <w:r w:rsidR="005A35E5" w:rsidRPr="006A7FD2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избежать трудного разговора, отложить «на потом», нежелание решать конфликт сразу называется _____________</w:t>
            </w:r>
            <w:r w:rsidR="0076725B" w:rsidRPr="006A7F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5CC4184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избегание</w:t>
            </w:r>
          </w:p>
        </w:tc>
        <w:tc>
          <w:tcPr>
            <w:tcW w:w="1417" w:type="dxa"/>
            <w:vAlign w:val="center"/>
          </w:tcPr>
          <w:p w14:paraId="69E532F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  <w:vAlign w:val="center"/>
          </w:tcPr>
          <w:p w14:paraId="18E1044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B6DC36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4E47FFA7" w14:textId="77777777" w:rsidTr="00D75009">
        <w:trPr>
          <w:trHeight w:val="153"/>
        </w:trPr>
        <w:tc>
          <w:tcPr>
            <w:tcW w:w="545" w:type="dxa"/>
            <w:vAlign w:val="center"/>
          </w:tcPr>
          <w:p w14:paraId="24B4A888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41B236A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текст, запишите развернутый ответ и дайте обоснование.</w:t>
            </w:r>
          </w:p>
          <w:p w14:paraId="6CE7AF48" w14:textId="77777777" w:rsidR="00832BD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Style w:val="a6"/>
                <w:rFonts w:ascii="Arial" w:hAnsi="Arial" w:cs="Arial"/>
                <w:b w:val="0"/>
                <w:color w:val="333333"/>
                <w:sz w:val="18"/>
                <w:szCs w:val="18"/>
              </w:rPr>
              <w:t>Психологические барьеры,</w:t>
            </w:r>
            <w:r w:rsidRPr="006A7FD2">
              <w:rPr>
                <w:rFonts w:ascii="Arial" w:hAnsi="Arial" w:cs="Arial"/>
                <w:color w:val="333333"/>
                <w:sz w:val="18"/>
                <w:szCs w:val="18"/>
              </w:rPr>
              <w:t xml:space="preserve"> связанные с внутренними состояниями человека, существенно _______ общение.</w:t>
            </w:r>
          </w:p>
        </w:tc>
        <w:tc>
          <w:tcPr>
            <w:tcW w:w="1559" w:type="dxa"/>
            <w:vAlign w:val="center"/>
          </w:tcPr>
          <w:p w14:paraId="0F3C5EB6" w14:textId="77777777" w:rsidR="00832BD5" w:rsidRPr="006A7FD2" w:rsidRDefault="005A35E5" w:rsidP="00D75009"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20" w:after="12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t>затрудняют</w:t>
            </w:r>
          </w:p>
        </w:tc>
        <w:tc>
          <w:tcPr>
            <w:tcW w:w="1417" w:type="dxa"/>
            <w:vAlign w:val="center"/>
          </w:tcPr>
          <w:p w14:paraId="1A0A21D8" w14:textId="77777777" w:rsidR="00832BD5" w:rsidRPr="006A7FD2" w:rsidRDefault="00832BD5" w:rsidP="00D75009">
            <w:pPr>
              <w:pStyle w:val="a5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Открытый 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развернутым ответом</w:t>
            </w:r>
          </w:p>
        </w:tc>
        <w:tc>
          <w:tcPr>
            <w:tcW w:w="1276" w:type="dxa"/>
            <w:vAlign w:val="center"/>
          </w:tcPr>
          <w:p w14:paraId="11C11804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7C2FBF0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59D30F44" w14:textId="77777777" w:rsidTr="00D75009">
        <w:trPr>
          <w:trHeight w:val="700"/>
        </w:trPr>
        <w:tc>
          <w:tcPr>
            <w:tcW w:w="545" w:type="dxa"/>
            <w:vAlign w:val="center"/>
          </w:tcPr>
          <w:p w14:paraId="3B277EDD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753AABEA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trike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текст и выберите правильный ответ</w:t>
            </w:r>
            <w:r w:rsidRPr="006A7FD2">
              <w:rPr>
                <w:rFonts w:ascii="Arial" w:hAnsi="Arial" w:cs="Arial"/>
                <w:b/>
                <w:bCs/>
                <w:strike/>
                <w:color w:val="000000"/>
                <w:sz w:val="18"/>
                <w:szCs w:val="18"/>
              </w:rPr>
              <w:t>.</w:t>
            </w:r>
          </w:p>
          <w:p w14:paraId="66E222B9" w14:textId="77777777" w:rsidR="00832BD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Укажите</w:t>
            </w:r>
            <w:r w:rsidR="00832BD5"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пример личностного барьера в процессе общения:</w:t>
            </w:r>
          </w:p>
          <w:p w14:paraId="0C5AF0A5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А) культурные традиции</w:t>
            </w:r>
          </w:p>
          <w:p w14:paraId="17CEB0D4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Б) передаваемая информация</w:t>
            </w:r>
          </w:p>
          <w:p w14:paraId="6F62620C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В) низкая самооценка</w:t>
            </w:r>
          </w:p>
          <w:p w14:paraId="2C58469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Г) эмоции</w:t>
            </w:r>
          </w:p>
        </w:tc>
        <w:tc>
          <w:tcPr>
            <w:tcW w:w="1559" w:type="dxa"/>
            <w:vAlign w:val="center"/>
          </w:tcPr>
          <w:p w14:paraId="51980B35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1417" w:type="dxa"/>
            <w:vAlign w:val="center"/>
          </w:tcPr>
          <w:p w14:paraId="50F2C49F" w14:textId="77777777" w:rsidR="00832BD5" w:rsidRPr="006A7FD2" w:rsidRDefault="00832BD5" w:rsidP="00D75009">
            <w:pPr>
              <w:pStyle w:val="a5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276" w:type="dxa"/>
            <w:vAlign w:val="center"/>
          </w:tcPr>
          <w:p w14:paraId="0C6DF5D6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717CBFB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32BD5" w:rsidRPr="006A7FD2" w14:paraId="56348DFD" w14:textId="77777777" w:rsidTr="00D75009">
        <w:trPr>
          <w:trHeight w:val="436"/>
        </w:trPr>
        <w:tc>
          <w:tcPr>
            <w:tcW w:w="545" w:type="dxa"/>
            <w:vAlign w:val="center"/>
          </w:tcPr>
          <w:p w14:paraId="10FD8A6F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57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69B478EC" w14:textId="77777777" w:rsidR="005A35E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текст вопроса и выберите правильный ответ.</w:t>
            </w:r>
          </w:p>
          <w:p w14:paraId="4B8FE334" w14:textId="77777777" w:rsidR="00832BD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Рассмотрите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рисун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ок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укажите название зоны общения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которая 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применяется в процессе 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переговоров</w:t>
            </w:r>
            <w:r w:rsidR="00832BD5"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  <w:p w14:paraId="6A0C2A30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26244C" wp14:editId="174B39EC">
                  <wp:extent cx="2988859" cy="1644555"/>
                  <wp:effectExtent l="0" t="0" r="2540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762"/>
                          <a:stretch/>
                        </pic:blipFill>
                        <pic:spPr bwMode="auto">
                          <a:xfrm>
                            <a:off x="0" y="0"/>
                            <a:ext cx="3057604" cy="168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BB6DA5" w14:textId="77777777" w:rsidR="005A35E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А) интимная зона;</w:t>
            </w:r>
          </w:p>
          <w:p w14:paraId="046A369A" w14:textId="77777777" w:rsidR="005A35E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Б) личная зона;</w:t>
            </w:r>
          </w:p>
          <w:p w14:paraId="79BD5588" w14:textId="77777777" w:rsidR="005A35E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В) социальная зона;</w:t>
            </w:r>
          </w:p>
          <w:p w14:paraId="6F874D52" w14:textId="77777777" w:rsidR="00832BD5" w:rsidRPr="006A7FD2" w:rsidRDefault="005A35E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Г) общественная зона.</w:t>
            </w:r>
          </w:p>
        </w:tc>
        <w:tc>
          <w:tcPr>
            <w:tcW w:w="1559" w:type="dxa"/>
            <w:vAlign w:val="center"/>
          </w:tcPr>
          <w:p w14:paraId="34AE3A00" w14:textId="77777777" w:rsidR="00832BD5" w:rsidRPr="006A7FD2" w:rsidRDefault="00280504" w:rsidP="00D75009">
            <w:pPr>
              <w:jc w:val="center"/>
              <w:rPr>
                <w:sz w:val="18"/>
                <w:szCs w:val="18"/>
              </w:rPr>
            </w:pPr>
            <w:r w:rsidRPr="006A7FD2">
              <w:rPr>
                <w:sz w:val="18"/>
                <w:szCs w:val="18"/>
              </w:rPr>
              <w:t>В</w:t>
            </w:r>
          </w:p>
        </w:tc>
        <w:tc>
          <w:tcPr>
            <w:tcW w:w="1417" w:type="dxa"/>
            <w:vAlign w:val="center"/>
          </w:tcPr>
          <w:p w14:paraId="1AF3EB8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с единственным ответом</w:t>
            </w:r>
          </w:p>
        </w:tc>
        <w:tc>
          <w:tcPr>
            <w:tcW w:w="1276" w:type="dxa"/>
            <w:vAlign w:val="center"/>
          </w:tcPr>
          <w:p w14:paraId="1A9FE94C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3C5CC20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4B9DCEB0" w14:textId="77777777" w:rsidTr="00D75009">
        <w:trPr>
          <w:trHeight w:val="578"/>
        </w:trPr>
        <w:tc>
          <w:tcPr>
            <w:tcW w:w="545" w:type="dxa"/>
            <w:vAlign w:val="center"/>
          </w:tcPr>
          <w:p w14:paraId="3937FCC0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57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3E8236C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Установите соответствие между видами конфликтов и их сущностной характеристикой. </w:t>
            </w:r>
          </w:p>
          <w:p w14:paraId="6BA3BF9F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30"/>
              <w:gridCol w:w="1436"/>
            </w:tblGrid>
            <w:tr w:rsidR="00832BD5" w:rsidRPr="006A7FD2" w14:paraId="7E4DF2C0" w14:textId="77777777" w:rsidTr="00BB2180">
              <w:trPr>
                <w:jc w:val="center"/>
              </w:trPr>
              <w:tc>
                <w:tcPr>
                  <w:tcW w:w="2130" w:type="dxa"/>
                  <w:tcBorders>
                    <w:bottom w:val="single" w:sz="4" w:space="0" w:color="000000"/>
                  </w:tcBorders>
                </w:tcPr>
                <w:p w14:paraId="03FB2B5B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Виды конфликтов </w:t>
                  </w:r>
                </w:p>
              </w:tc>
              <w:tc>
                <w:tcPr>
                  <w:tcW w:w="1436" w:type="dxa"/>
                  <w:tcBorders>
                    <w:bottom w:val="single" w:sz="4" w:space="0" w:color="000000"/>
                  </w:tcBorders>
                </w:tcPr>
                <w:p w14:paraId="55BAE772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Сущностная характеристика</w:t>
                  </w:r>
                </w:p>
              </w:tc>
            </w:tr>
            <w:tr w:rsidR="00832BD5" w:rsidRPr="006A7FD2" w14:paraId="4645990B" w14:textId="77777777" w:rsidTr="00BB2180">
              <w:trPr>
                <w:trHeight w:val="189"/>
                <w:jc w:val="center"/>
              </w:trPr>
              <w:tc>
                <w:tcPr>
                  <w:tcW w:w="2130" w:type="dxa"/>
                  <w:tcBorders>
                    <w:bottom w:val="single" w:sz="4" w:space="0" w:color="auto"/>
                  </w:tcBorders>
                </w:tcPr>
                <w:p w14:paraId="0F66B700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А) Явные</w:t>
                  </w:r>
                </w:p>
              </w:tc>
              <w:tc>
                <w:tcPr>
                  <w:tcW w:w="1436" w:type="dxa"/>
                  <w:tcBorders>
                    <w:bottom w:val="single" w:sz="4" w:space="0" w:color="auto"/>
                  </w:tcBorders>
                </w:tcPr>
                <w:p w14:paraId="7287293A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shd w:val="clear" w:color="auto" w:fill="FFFFFF"/>
                    <w:spacing w:before="0" w:beforeAutospacing="0" w:after="0" w:afterAutospacing="0"/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1) не имеют видимых внешних проявлений, субъекты проявляют своё неудовольствие в косвенной форме; Рудимент</w:t>
                  </w:r>
                </w:p>
              </w:tc>
            </w:tr>
            <w:tr w:rsidR="00832BD5" w:rsidRPr="006A7FD2" w14:paraId="30A9729F" w14:textId="77777777" w:rsidTr="00BB2180">
              <w:trPr>
                <w:trHeight w:val="237"/>
                <w:jc w:val="center"/>
              </w:trPr>
              <w:tc>
                <w:tcPr>
                  <w:tcW w:w="2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70D2850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Б) Скрытые 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085CA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shd w:val="clear" w:color="auto" w:fill="FFFFFF"/>
                    <w:spacing w:before="0" w:beforeAutospacing="0" w:after="0" w:afterAutospacing="0"/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2) протекают в открытой форме, заметны всем окружающим </w:t>
                  </w:r>
                </w:p>
              </w:tc>
            </w:tr>
          </w:tbl>
          <w:p w14:paraId="6F9F083D" w14:textId="77777777" w:rsidR="00832BD5" w:rsidRPr="006A7FD2" w:rsidRDefault="00832BD5" w:rsidP="00D75009">
            <w:pPr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</w:tblGrid>
            <w:tr w:rsidR="00832BD5" w:rsidRPr="006A7FD2" w14:paraId="568DA7E9" w14:textId="77777777" w:rsidTr="00BB2180">
              <w:tc>
                <w:tcPr>
                  <w:tcW w:w="450" w:type="dxa"/>
                </w:tcPr>
                <w:p w14:paraId="430BFB21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DADFB47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</w:tr>
            <w:tr w:rsidR="00832BD5" w:rsidRPr="006A7FD2" w14:paraId="478E6DFD" w14:textId="77777777" w:rsidTr="00BB2180">
              <w:tc>
                <w:tcPr>
                  <w:tcW w:w="450" w:type="dxa"/>
                </w:tcPr>
                <w:p w14:paraId="136F7CAD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  <w:tc>
                <w:tcPr>
                  <w:tcW w:w="425" w:type="dxa"/>
                </w:tcPr>
                <w:p w14:paraId="370EA2F5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</w:tr>
          </w:tbl>
          <w:p w14:paraId="3E1E6CB6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</w:tblGrid>
            <w:tr w:rsidR="00832BD5" w:rsidRPr="006A7FD2" w14:paraId="75F9C689" w14:textId="77777777" w:rsidTr="00BB2180">
              <w:tc>
                <w:tcPr>
                  <w:tcW w:w="450" w:type="dxa"/>
                  <w:vAlign w:val="center"/>
                </w:tcPr>
                <w:p w14:paraId="303D47E0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14:paraId="39FB3A56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</w:tr>
            <w:tr w:rsidR="00832BD5" w:rsidRPr="006A7FD2" w14:paraId="0029F7E6" w14:textId="77777777" w:rsidTr="00BB2180">
              <w:tc>
                <w:tcPr>
                  <w:tcW w:w="450" w:type="dxa"/>
                  <w:vAlign w:val="center"/>
                </w:tcPr>
                <w:p w14:paraId="0A42790C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14:paraId="332A7DD4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517E9C6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61704C1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276" w:type="dxa"/>
            <w:vAlign w:val="center"/>
          </w:tcPr>
          <w:p w14:paraId="2C24CE13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B028B11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111E7A29" w14:textId="77777777" w:rsidTr="00D75009">
        <w:trPr>
          <w:trHeight w:val="436"/>
        </w:trPr>
        <w:tc>
          <w:tcPr>
            <w:tcW w:w="545" w:type="dxa"/>
            <w:vAlign w:val="center"/>
          </w:tcPr>
          <w:p w14:paraId="000F02AB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AE60D98" w14:textId="77777777" w:rsidR="00832BD5" w:rsidRPr="006A7FD2" w:rsidRDefault="00832BD5" w:rsidP="00D75009">
            <w:pPr>
              <w:pStyle w:val="FR2"/>
              <w:ind w:firstLine="540"/>
              <w:jc w:val="left"/>
              <w:rPr>
                <w:rFonts w:ascii="Arial" w:hAnsi="Arial" w:cs="Arial"/>
                <w:b w:val="0"/>
                <w:bCs/>
                <w:color w:val="000000"/>
                <w:sz w:val="18"/>
                <w:szCs w:val="18"/>
                <w:highlight w:val="red"/>
              </w:rPr>
            </w:pP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Прочитайте текст и установите соответствие между </w:t>
            </w:r>
            <w:r w:rsidRPr="006A7FD2">
              <w:rPr>
                <w:rFonts w:ascii="Arial" w:hAnsi="Arial" w:cs="Arial"/>
                <w:sz w:val="18"/>
                <w:szCs w:val="18"/>
              </w:rPr>
              <w:t xml:space="preserve">моделями поведения партнеров в переговорном процессе по разрешению конфликтных ситуаций </w:t>
            </w:r>
            <w:r w:rsidRPr="006A7FD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 их характеристикой.</w:t>
            </w:r>
          </w:p>
          <w:p w14:paraId="46A47841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30"/>
              <w:gridCol w:w="2156"/>
            </w:tblGrid>
            <w:tr w:rsidR="00832BD5" w:rsidRPr="006A7FD2" w14:paraId="234D3FB6" w14:textId="77777777" w:rsidTr="00280504">
              <w:trPr>
                <w:jc w:val="center"/>
              </w:trPr>
              <w:tc>
                <w:tcPr>
                  <w:tcW w:w="2130" w:type="dxa"/>
                </w:tcPr>
                <w:p w14:paraId="2EA63CA4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Модели поведения</w:t>
                  </w:r>
                </w:p>
              </w:tc>
              <w:tc>
                <w:tcPr>
                  <w:tcW w:w="2156" w:type="dxa"/>
                  <w:tcBorders>
                    <w:bottom w:val="single" w:sz="4" w:space="0" w:color="000000"/>
                  </w:tcBorders>
                </w:tcPr>
                <w:p w14:paraId="3A71300D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Характеристика</w:t>
                  </w:r>
                </w:p>
              </w:tc>
            </w:tr>
            <w:tr w:rsidR="00832BD5" w:rsidRPr="006A7FD2" w14:paraId="5EFDC063" w14:textId="77777777" w:rsidTr="00280504">
              <w:trPr>
                <w:trHeight w:val="189"/>
                <w:jc w:val="center"/>
              </w:trPr>
              <w:tc>
                <w:tcPr>
                  <w:tcW w:w="2130" w:type="dxa"/>
                  <w:vMerge w:val="restart"/>
                </w:tcPr>
                <w:p w14:paraId="6591EC8D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А) Избегающий </w:t>
                  </w:r>
                </w:p>
                <w:p w14:paraId="2A2CC959" w14:textId="77777777" w:rsidR="00832BD5" w:rsidRPr="006A7FD2" w:rsidRDefault="00832BD5" w:rsidP="00D75009">
                  <w:pPr>
                    <w:pStyle w:val="a5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Б) Наступающий </w:t>
                  </w:r>
                </w:p>
              </w:tc>
              <w:tc>
                <w:tcPr>
                  <w:tcW w:w="2156" w:type="dxa"/>
                  <w:tcBorders>
                    <w:bottom w:val="nil"/>
                  </w:tcBorders>
                </w:tcPr>
                <w:p w14:paraId="133512EF" w14:textId="77777777" w:rsidR="00832BD5" w:rsidRPr="006A7FD2" w:rsidRDefault="00832BD5" w:rsidP="00D75009">
                  <w:pPr>
                    <w:pStyle w:val="11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cs="Arial"/>
                      <w:color w:val="000000"/>
                      <w:sz w:val="18"/>
                      <w:szCs w:val="18"/>
                    </w:rPr>
                    <w:t>1)</w:t>
                  </w:r>
                  <w:r w:rsidRPr="006A7FD2">
                    <w:rPr>
                      <w:rFonts w:cs="Arial"/>
                      <w:sz w:val="18"/>
                      <w:szCs w:val="18"/>
                    </w:rPr>
                    <w:t xml:space="preserve"> Стремится к успеху, принятию решения в свою пользу. </w:t>
                  </w:r>
                </w:p>
                <w:p w14:paraId="762405C1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shd w:val="clear" w:color="auto" w:fill="FFFFFF"/>
                    <w:spacing w:before="0" w:beforeAutospacing="0" w:after="0" w:afterAutospacing="0"/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32BD5" w:rsidRPr="006A7FD2" w14:paraId="4A050E7F" w14:textId="77777777" w:rsidTr="00280504">
              <w:trPr>
                <w:trHeight w:val="237"/>
                <w:jc w:val="center"/>
              </w:trPr>
              <w:tc>
                <w:tcPr>
                  <w:tcW w:w="2130" w:type="dxa"/>
                  <w:vMerge/>
                  <w:tcBorders>
                    <w:right w:val="single" w:sz="4" w:space="0" w:color="auto"/>
                  </w:tcBorders>
                </w:tcPr>
                <w:p w14:paraId="47CA78CC" w14:textId="77777777" w:rsidR="00832BD5" w:rsidRPr="006A7FD2" w:rsidRDefault="00832BD5" w:rsidP="00D75009">
                  <w:pPr>
                    <w:pStyle w:val="a5"/>
                    <w:spacing w:before="0"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1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8F3FD" w14:textId="77777777" w:rsidR="00832BD5" w:rsidRPr="006A7FD2" w:rsidRDefault="00832BD5" w:rsidP="00D75009">
                  <w:pPr>
                    <w:pStyle w:val="a5"/>
                    <w:numPr>
                      <w:ilvl w:val="3"/>
                      <w:numId w:val="5"/>
                    </w:numPr>
                    <w:shd w:val="clear" w:color="auto" w:fill="FFFFFF"/>
                    <w:ind w:left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2) Отказывается </w:t>
                  </w:r>
                  <w:r w:rsidRPr="006A7FD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 xml:space="preserve">приступать к обсуждению конфликтной проблемы </w:t>
                  </w:r>
                </w:p>
              </w:tc>
            </w:tr>
          </w:tbl>
          <w:p w14:paraId="3F09F2F5" w14:textId="77777777" w:rsidR="00832BD5" w:rsidRPr="006A7FD2" w:rsidRDefault="00832BD5" w:rsidP="00D75009">
            <w:pPr>
              <w:rPr>
                <w:color w:val="000000"/>
                <w:sz w:val="18"/>
                <w:szCs w:val="18"/>
              </w:rPr>
            </w:pPr>
            <w:r w:rsidRPr="006A7FD2">
              <w:rPr>
                <w:color w:val="000000"/>
                <w:sz w:val="18"/>
                <w:szCs w:val="18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</w:tblGrid>
            <w:tr w:rsidR="00832BD5" w:rsidRPr="006A7FD2" w14:paraId="192F660D" w14:textId="77777777" w:rsidTr="00BB2180">
              <w:tc>
                <w:tcPr>
                  <w:tcW w:w="450" w:type="dxa"/>
                </w:tcPr>
                <w:p w14:paraId="7BBA6C27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9D41B7D" w14:textId="77777777" w:rsidR="00832BD5" w:rsidRPr="006A7FD2" w:rsidRDefault="00832BD5" w:rsidP="00D75009">
                  <w:pPr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</w:tr>
            <w:tr w:rsidR="00832BD5" w:rsidRPr="006A7FD2" w14:paraId="4A53B5B7" w14:textId="77777777" w:rsidTr="00BB2180">
              <w:tc>
                <w:tcPr>
                  <w:tcW w:w="450" w:type="dxa"/>
                </w:tcPr>
                <w:p w14:paraId="4A6AB9D1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  <w:tc>
                <w:tcPr>
                  <w:tcW w:w="425" w:type="dxa"/>
                </w:tcPr>
                <w:p w14:paraId="7B67707F" w14:textId="77777777" w:rsidR="00832BD5" w:rsidRPr="006A7FD2" w:rsidRDefault="00832BD5" w:rsidP="00D75009">
                  <w:pPr>
                    <w:rPr>
                      <w:sz w:val="18"/>
                      <w:szCs w:val="18"/>
                      <w:highlight w:val="red"/>
                    </w:rPr>
                  </w:pPr>
                </w:p>
              </w:tc>
            </w:tr>
          </w:tbl>
          <w:p w14:paraId="086F17CF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</w:tblGrid>
            <w:tr w:rsidR="00832BD5" w:rsidRPr="006A7FD2" w14:paraId="743B5CCF" w14:textId="77777777" w:rsidTr="00BB2180">
              <w:tc>
                <w:tcPr>
                  <w:tcW w:w="450" w:type="dxa"/>
                  <w:vAlign w:val="center"/>
                </w:tcPr>
                <w:p w14:paraId="28F10A03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  <w:vAlign w:val="center"/>
                </w:tcPr>
                <w:p w14:paraId="4219D634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Б</w:t>
                  </w:r>
                </w:p>
              </w:tc>
            </w:tr>
            <w:tr w:rsidR="00832BD5" w:rsidRPr="006A7FD2" w14:paraId="200F611B" w14:textId="77777777" w:rsidTr="00BB2180">
              <w:tc>
                <w:tcPr>
                  <w:tcW w:w="450" w:type="dxa"/>
                  <w:vAlign w:val="center"/>
                </w:tcPr>
                <w:p w14:paraId="24645BD3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  <w:vAlign w:val="center"/>
                </w:tcPr>
                <w:p w14:paraId="39237369" w14:textId="77777777" w:rsidR="00832BD5" w:rsidRPr="006A7FD2" w:rsidRDefault="00832BD5" w:rsidP="00D75009">
                  <w:pPr>
                    <w:jc w:val="center"/>
                    <w:rPr>
                      <w:sz w:val="18"/>
                      <w:szCs w:val="18"/>
                    </w:rPr>
                  </w:pPr>
                  <w:r w:rsidRPr="006A7FD2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90D1A1C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6AF5AB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276" w:type="dxa"/>
            <w:vAlign w:val="center"/>
          </w:tcPr>
          <w:p w14:paraId="203827AD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556E1B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32BD5" w:rsidRPr="006A7FD2" w14:paraId="3C17A295" w14:textId="77777777" w:rsidTr="00D75009">
        <w:trPr>
          <w:trHeight w:val="2259"/>
        </w:trPr>
        <w:tc>
          <w:tcPr>
            <w:tcW w:w="545" w:type="dxa"/>
            <w:vAlign w:val="center"/>
          </w:tcPr>
          <w:p w14:paraId="59412559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342B8D9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14:paraId="21BA3DCB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Понимание другого человека путем размышления за него называется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00E149E0" w14:textId="77777777" w:rsidR="00832BD5" w:rsidRPr="006A7FD2" w:rsidRDefault="00832BD5" w:rsidP="00D7500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293"/>
              </w:tabs>
              <w:spacing w:before="0" w:beforeAutospacing="0" w:after="0" w:afterAutospacing="0"/>
              <w:ind w:left="9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аттракция</w:t>
            </w:r>
          </w:p>
          <w:p w14:paraId="5DDBC188" w14:textId="77777777" w:rsidR="00832BD5" w:rsidRPr="006A7FD2" w:rsidRDefault="00832BD5" w:rsidP="00D7500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293"/>
              </w:tabs>
              <w:spacing w:before="0" w:beforeAutospacing="0" w:after="0" w:afterAutospacing="0"/>
              <w:ind w:left="9"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эмпатия</w:t>
            </w:r>
          </w:p>
          <w:p w14:paraId="529C7039" w14:textId="77777777" w:rsidR="00832BD5" w:rsidRPr="006A7FD2" w:rsidRDefault="00832BD5" w:rsidP="00D7500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293"/>
              </w:tabs>
              <w:spacing w:before="0" w:beforeAutospacing="0" w:after="0" w:afterAutospacing="0"/>
              <w:ind w:left="9" w:firstLin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стереотипизация</w:t>
            </w:r>
            <w:proofErr w:type="spellEnd"/>
          </w:p>
          <w:p w14:paraId="568A1CA3" w14:textId="77777777" w:rsidR="00832BD5" w:rsidRPr="006A7FD2" w:rsidRDefault="00832BD5" w:rsidP="00D7500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293"/>
              </w:tabs>
              <w:spacing w:before="0" w:beforeAutospacing="0" w:after="0" w:afterAutospacing="0"/>
              <w:ind w:left="9" w:firstLin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рефлексия</w:t>
            </w:r>
          </w:p>
        </w:tc>
        <w:tc>
          <w:tcPr>
            <w:tcW w:w="1559" w:type="dxa"/>
            <w:vAlign w:val="center"/>
          </w:tcPr>
          <w:p w14:paraId="0B798291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F92B6FD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</w:p>
          <w:p w14:paraId="4A82D83C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т.к. рефлексия </w:t>
            </w:r>
            <w:proofErr w:type="gramStart"/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6A7FD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это</w:t>
            </w:r>
            <w:proofErr w:type="gramEnd"/>
          </w:p>
          <w:p w14:paraId="18AE44D9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осознание индивидом того, как он воспринимается партнёром по общению, путем размышления за него.</w:t>
            </w:r>
          </w:p>
        </w:tc>
        <w:tc>
          <w:tcPr>
            <w:tcW w:w="1417" w:type="dxa"/>
            <w:vAlign w:val="center"/>
          </w:tcPr>
          <w:p w14:paraId="70940482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Комбинированный с выбором одного ответа и обоснованием выбора ответа</w:t>
            </w:r>
          </w:p>
        </w:tc>
        <w:tc>
          <w:tcPr>
            <w:tcW w:w="1276" w:type="dxa"/>
            <w:vAlign w:val="center"/>
          </w:tcPr>
          <w:p w14:paraId="797DDA9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4" w:right="-8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6C3804A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43" w:right="-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32BD5" w:rsidRPr="006A7FD2" w14:paraId="7C65A070" w14:textId="77777777" w:rsidTr="00D75009">
        <w:trPr>
          <w:trHeight w:val="966"/>
        </w:trPr>
        <w:tc>
          <w:tcPr>
            <w:tcW w:w="545" w:type="dxa"/>
            <w:vAlign w:val="center"/>
          </w:tcPr>
          <w:p w14:paraId="71C50A37" w14:textId="77777777" w:rsidR="00832BD5" w:rsidRPr="006A7FD2" w:rsidRDefault="00832BD5" w:rsidP="0092573C">
            <w:pPr>
              <w:pStyle w:val="a4"/>
              <w:numPr>
                <w:ilvl w:val="0"/>
                <w:numId w:val="1"/>
              </w:numPr>
              <w:tabs>
                <w:tab w:val="left" w:pos="-115"/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4" w:type="dxa"/>
          </w:tcPr>
          <w:p w14:paraId="2F25C2E3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Прочитайте текст вопроса и дополните фразу.</w:t>
            </w:r>
          </w:p>
          <w:p w14:paraId="56B24F50" w14:textId="77777777" w:rsidR="00832BD5" w:rsidRPr="006A7FD2" w:rsidRDefault="00832BD5" w:rsidP="00D75009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Дисциплина, изучающая </w:t>
            </w:r>
            <w:r w:rsidRPr="006A7FD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проблемы, которые возникают при установлении контакта между людьми</w:t>
            </w: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называется __________.</w:t>
            </w:r>
          </w:p>
        </w:tc>
        <w:tc>
          <w:tcPr>
            <w:tcW w:w="1559" w:type="dxa"/>
            <w:vAlign w:val="center"/>
          </w:tcPr>
          <w:p w14:paraId="11998988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ind w:left="-115" w:right="-7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психологией общения</w:t>
            </w:r>
          </w:p>
        </w:tc>
        <w:tc>
          <w:tcPr>
            <w:tcW w:w="1417" w:type="dxa"/>
            <w:vAlign w:val="center"/>
          </w:tcPr>
          <w:p w14:paraId="4A3DD53C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Открытый на дополнение</w:t>
            </w:r>
          </w:p>
        </w:tc>
        <w:tc>
          <w:tcPr>
            <w:tcW w:w="1276" w:type="dxa"/>
            <w:vAlign w:val="center"/>
          </w:tcPr>
          <w:p w14:paraId="412A4CCB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7FD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ED0D41A" w14:textId="77777777" w:rsidR="00832BD5" w:rsidRPr="006A7FD2" w:rsidRDefault="00832BD5" w:rsidP="00D75009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F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14:paraId="61C8F553" w14:textId="77777777" w:rsidR="00832BD5" w:rsidRPr="002353AC" w:rsidRDefault="00832BD5" w:rsidP="00832BD5">
      <w:pPr>
        <w:widowControl/>
        <w:spacing w:after="160" w:line="256" w:lineRule="auto"/>
        <w:rPr>
          <w:sz w:val="18"/>
          <w:szCs w:val="18"/>
        </w:rPr>
      </w:pPr>
    </w:p>
    <w:p w14:paraId="75786F1B" w14:textId="77777777" w:rsidR="00832BD5" w:rsidRPr="002353AC" w:rsidRDefault="00832BD5" w:rsidP="00832BD5">
      <w:pPr>
        <w:widowControl/>
        <w:spacing w:after="160" w:line="256" w:lineRule="auto"/>
        <w:rPr>
          <w:sz w:val="18"/>
          <w:szCs w:val="18"/>
        </w:rPr>
      </w:pPr>
    </w:p>
    <w:p w14:paraId="284B459D" w14:textId="77777777" w:rsidR="00832BD5" w:rsidRPr="002353AC" w:rsidRDefault="00832BD5" w:rsidP="00832BD5">
      <w:pPr>
        <w:widowControl/>
        <w:spacing w:after="160" w:line="256" w:lineRule="auto"/>
        <w:rPr>
          <w:sz w:val="18"/>
          <w:szCs w:val="18"/>
        </w:rPr>
      </w:pPr>
    </w:p>
    <w:p w14:paraId="6ABA539A" w14:textId="77777777" w:rsidR="0088788C" w:rsidRPr="002353AC" w:rsidRDefault="0088788C">
      <w:pPr>
        <w:rPr>
          <w:sz w:val="18"/>
          <w:szCs w:val="18"/>
        </w:rPr>
      </w:pPr>
      <w:bookmarkStart w:id="1" w:name="_GoBack"/>
      <w:bookmarkEnd w:id="1"/>
    </w:p>
    <w:sectPr w:rsidR="0088788C" w:rsidRPr="002353AC" w:rsidSect="006A7FD2">
      <w:pgSz w:w="11906" w:h="16838"/>
      <w:pgMar w:top="567" w:right="851" w:bottom="1134" w:left="1701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C3237"/>
    <w:multiLevelType w:val="hybridMultilevel"/>
    <w:tmpl w:val="10EC89B6"/>
    <w:lvl w:ilvl="0" w:tplc="3916655C">
      <w:start w:val="1"/>
      <w:numFmt w:val="decimal"/>
      <w:lvlText w:val="%1."/>
      <w:lvlJc w:val="left"/>
      <w:pPr>
        <w:ind w:left="360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8D7C8A"/>
    <w:multiLevelType w:val="hybridMultilevel"/>
    <w:tmpl w:val="A3440DB6"/>
    <w:lvl w:ilvl="0" w:tplc="82BE1628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C66B5"/>
    <w:multiLevelType w:val="multilevel"/>
    <w:tmpl w:val="0C14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BD5"/>
    <w:rsid w:val="001E57A4"/>
    <w:rsid w:val="002353AC"/>
    <w:rsid w:val="00280504"/>
    <w:rsid w:val="00385485"/>
    <w:rsid w:val="0058239E"/>
    <w:rsid w:val="005A35E5"/>
    <w:rsid w:val="006A7FD2"/>
    <w:rsid w:val="0076725B"/>
    <w:rsid w:val="00832BD5"/>
    <w:rsid w:val="0088788C"/>
    <w:rsid w:val="0092573C"/>
    <w:rsid w:val="00A87EB6"/>
    <w:rsid w:val="00BC02E4"/>
    <w:rsid w:val="00C20224"/>
    <w:rsid w:val="00C32D68"/>
    <w:rsid w:val="00D75009"/>
    <w:rsid w:val="00F26E5A"/>
    <w:rsid w:val="00F3563E"/>
    <w:rsid w:val="00F7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857F"/>
  <w15:docId w15:val="{1E04705D-E271-4C97-9294-12ABA9F4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32BD5"/>
    <w:pPr>
      <w:widowControl w:val="0"/>
      <w:spacing w:after="0" w:line="240" w:lineRule="auto"/>
    </w:pPr>
    <w:rPr>
      <w:rFonts w:ascii="Arial" w:eastAsia="Arial" w:hAnsi="Arial" w:cs="Arial"/>
      <w:lang w:eastAsia="ru-RU"/>
    </w:rPr>
  </w:style>
  <w:style w:type="paragraph" w:styleId="1">
    <w:name w:val="heading 1"/>
    <w:basedOn w:val="a"/>
    <w:next w:val="a"/>
    <w:link w:val="10"/>
    <w:rsid w:val="00832BD5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BD5"/>
    <w:rPr>
      <w:rFonts w:ascii="Arial" w:eastAsia="Arial" w:hAnsi="Arial" w:cs="Arial"/>
      <w:b/>
      <w:sz w:val="48"/>
      <w:szCs w:val="48"/>
      <w:lang w:eastAsia="ru-RU"/>
    </w:rPr>
  </w:style>
  <w:style w:type="table" w:styleId="a3">
    <w:name w:val="Table Grid"/>
    <w:basedOn w:val="a1"/>
    <w:uiPriority w:val="59"/>
    <w:rsid w:val="00832BD5"/>
    <w:pPr>
      <w:widowControl w:val="0"/>
      <w:spacing w:after="0" w:line="240" w:lineRule="auto"/>
    </w:pPr>
    <w:rPr>
      <w:rFonts w:ascii="Arial" w:eastAsia="Arial" w:hAnsi="Arial" w:cs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32BD5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StGen7">
    <w:name w:val="StGen7"/>
    <w:basedOn w:val="a1"/>
    <w:rsid w:val="00832BD5"/>
    <w:pPr>
      <w:widowControl w:val="0"/>
      <w:spacing w:after="0" w:line="240" w:lineRule="auto"/>
    </w:pPr>
    <w:rPr>
      <w:rFonts w:ascii="Arial" w:eastAsia="Arial" w:hAnsi="Arial" w:cs="Arial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docdata">
    <w:name w:val="docdata"/>
    <w:aliases w:val="docy,v5,1241,bqiaagaaeyqcaaagiaiaaamkbaaabtieaaaaaaaaaaaaaaaaaaaaaaaaaaaaaaaaaaaaaaaaaaaaaaaaaaaaaaaaaaaaaaaaaaaaaaaaaaaaaaaaaaaaaaaaaaaaaaaaaaaaaaaaaaaaaaaaaaaaaaaaaaaaaaaaaaaaaaaaaaaaaaaaaaaaaaaaaaaaaaaaaaaaaaaaaaaaaaaaaaaaaaaaaaaaaaaaaaaaaaaa"/>
    <w:basedOn w:val="a0"/>
    <w:rsid w:val="00832BD5"/>
  </w:style>
  <w:style w:type="paragraph" w:styleId="a5">
    <w:name w:val="Normal (Web)"/>
    <w:basedOn w:val="a"/>
    <w:uiPriority w:val="99"/>
    <w:unhideWhenUsed/>
    <w:rsid w:val="00832B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32BD5"/>
    <w:rPr>
      <w:b/>
      <w:bCs/>
    </w:rPr>
  </w:style>
  <w:style w:type="paragraph" w:customStyle="1" w:styleId="FR2">
    <w:name w:val="FR2"/>
    <w:rsid w:val="00832BD5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832BD5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4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485"/>
    <w:rPr>
      <w:rFonts w:ascii="Tahoma" w:eastAsia="Arial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</dc:creator>
  <cp:lastModifiedBy>user</cp:lastModifiedBy>
  <cp:revision>9</cp:revision>
  <cp:lastPrinted>2025-08-28T14:36:00Z</cp:lastPrinted>
  <dcterms:created xsi:type="dcterms:W3CDTF">2025-05-16T09:16:00Z</dcterms:created>
  <dcterms:modified xsi:type="dcterms:W3CDTF">2026-01-23T07:20:00Z</dcterms:modified>
</cp:coreProperties>
</file>